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a"/>
        <w:tblW w:w="3762" w:type="dxa"/>
        <w:tblInd w:w="5949" w:type="dxa"/>
        <w:tblLook w:val="04A0" w:firstRow="1" w:lastRow="0" w:firstColumn="1" w:lastColumn="0" w:noHBand="0" w:noVBand="1"/>
      </w:tblPr>
      <w:tblGrid>
        <w:gridCol w:w="3762"/>
      </w:tblGrid>
      <w:tr w:rsidR="00416DED" w:rsidRPr="005806FC" w14:paraId="2B51F898" w14:textId="77777777" w:rsidTr="00416DED">
        <w:trPr>
          <w:trHeight w:val="670"/>
        </w:trPr>
        <w:tc>
          <w:tcPr>
            <w:tcW w:w="3762" w:type="dxa"/>
            <w:tcBorders>
              <w:top w:val="nil"/>
              <w:left w:val="nil"/>
              <w:bottom w:val="nil"/>
              <w:right w:val="nil"/>
            </w:tcBorders>
          </w:tcPr>
          <w:p w14:paraId="404828CC" w14:textId="6D5DED1B" w:rsidR="00416DED" w:rsidRDefault="00416DED" w:rsidP="007F5A70">
            <w:pPr>
              <w:spacing w:line="240" w:lineRule="auto"/>
              <w:rPr>
                <w:i/>
                <w:sz w:val="28"/>
                <w:szCs w:val="28"/>
                <w:lang w:val="kk-KZ"/>
              </w:rPr>
            </w:pPr>
            <w:commentRangeStart w:id="0"/>
            <w:r>
              <w:rPr>
                <w:sz w:val="28"/>
                <w:szCs w:val="28"/>
                <w:lang w:val="kk-KZ"/>
              </w:rPr>
              <w:t>У</w:t>
            </w:r>
            <w:r w:rsidRPr="00395D6C">
              <w:rPr>
                <w:sz w:val="28"/>
                <w:szCs w:val="28"/>
                <w:lang w:val="kk-KZ"/>
              </w:rPr>
              <w:t>твержден</w:t>
            </w:r>
            <w:r>
              <w:rPr>
                <w:sz w:val="28"/>
                <w:szCs w:val="28"/>
                <w:lang w:val="kk-KZ"/>
              </w:rPr>
              <w:t>ы</w:t>
            </w:r>
            <w:r w:rsidRPr="00395D6C">
              <w:rPr>
                <w:sz w:val="28"/>
                <w:szCs w:val="28"/>
                <w:lang w:val="kk-KZ"/>
              </w:rPr>
              <w:t xml:space="preserve"> </w:t>
            </w:r>
            <w:r>
              <w:rPr>
                <w:sz w:val="28"/>
                <w:szCs w:val="28"/>
                <w:lang w:val="kk-KZ"/>
              </w:rPr>
              <w:t>совместным приказом и</w:t>
            </w:r>
            <w:r w:rsidRPr="00395D6C">
              <w:rPr>
                <w:sz w:val="28"/>
                <w:szCs w:val="28"/>
                <w:lang w:val="kk-KZ"/>
              </w:rPr>
              <w:t xml:space="preserve"> </w:t>
            </w:r>
            <w:r>
              <w:rPr>
                <w:sz w:val="28"/>
                <w:szCs w:val="28"/>
                <w:lang w:val="kk-KZ"/>
              </w:rPr>
              <w:t>постановлением</w:t>
            </w:r>
            <w:r w:rsidRPr="00395D6C">
              <w:rPr>
                <w:sz w:val="28"/>
                <w:szCs w:val="28"/>
                <w:lang w:val="kk-KZ"/>
              </w:rPr>
              <w:t xml:space="preserve"> </w:t>
            </w:r>
            <w:commentRangeEnd w:id="0"/>
            <w:r w:rsidR="0049768D">
              <w:rPr>
                <w:rStyle w:val="af2"/>
                <w:lang w:val="en-US" w:eastAsia="en-US"/>
              </w:rPr>
              <w:commentReference w:id="0"/>
            </w:r>
          </w:p>
        </w:tc>
      </w:tr>
    </w:tbl>
    <w:p w14:paraId="0AA13240" w14:textId="77777777" w:rsidR="00416DED" w:rsidRDefault="00416DED" w:rsidP="00C834E1">
      <w:pPr>
        <w:pStyle w:val="32"/>
        <w:shd w:val="clear" w:color="auto" w:fill="auto"/>
        <w:spacing w:before="0" w:line="240" w:lineRule="auto"/>
        <w:rPr>
          <w:lang w:val="ru-RU"/>
        </w:rPr>
      </w:pPr>
    </w:p>
    <w:p w14:paraId="3016F07F" w14:textId="77777777" w:rsidR="00416DED" w:rsidRDefault="00416DED" w:rsidP="00C834E1">
      <w:pPr>
        <w:pStyle w:val="32"/>
        <w:shd w:val="clear" w:color="auto" w:fill="auto"/>
        <w:spacing w:before="0" w:line="240" w:lineRule="auto"/>
        <w:rPr>
          <w:lang w:val="ru-RU"/>
        </w:rPr>
      </w:pPr>
    </w:p>
    <w:p w14:paraId="6207F512" w14:textId="180FC576" w:rsidR="005A2335" w:rsidRPr="00B41282" w:rsidRDefault="005A2335" w:rsidP="00C834E1">
      <w:pPr>
        <w:pStyle w:val="32"/>
        <w:shd w:val="clear" w:color="auto" w:fill="auto"/>
        <w:spacing w:before="0" w:line="240" w:lineRule="auto"/>
        <w:rPr>
          <w:bCs w:val="0"/>
          <w:lang w:val="ru-RU"/>
        </w:rPr>
      </w:pPr>
      <w:r w:rsidRPr="002327D7">
        <w:rPr>
          <w:lang w:val="ru-RU"/>
        </w:rPr>
        <w:t xml:space="preserve">Правила </w:t>
      </w:r>
      <w:r w:rsidR="00C834E1" w:rsidRPr="002327D7">
        <w:rPr>
          <w:lang w:val="ru-RU"/>
        </w:rPr>
        <w:br/>
      </w:r>
      <w:commentRangeStart w:id="1"/>
      <w:r w:rsidR="00C834E1" w:rsidRPr="001957A8">
        <w:rPr>
          <w:bCs w:val="0"/>
          <w:lang w:val="ru-RU"/>
        </w:rPr>
        <w:t>взаимодействия органов государственных доходов и Национального Банка Республики Казахстан по предоставлению информации и сведений по валютным операциям</w:t>
      </w:r>
      <w:commentRangeEnd w:id="1"/>
      <w:r w:rsidR="00CA049C" w:rsidRPr="001957A8">
        <w:rPr>
          <w:rStyle w:val="af2"/>
          <w:bCs w:val="0"/>
        </w:rPr>
        <w:commentReference w:id="1"/>
      </w:r>
    </w:p>
    <w:p w14:paraId="66519BFD" w14:textId="77777777" w:rsidR="005A2335" w:rsidRPr="002327D7" w:rsidRDefault="005A2335" w:rsidP="005A2335">
      <w:pPr>
        <w:pStyle w:val="32"/>
        <w:shd w:val="clear" w:color="auto" w:fill="auto"/>
        <w:spacing w:before="0" w:line="240" w:lineRule="auto"/>
        <w:rPr>
          <w:lang w:val="ru-RU"/>
        </w:rPr>
      </w:pPr>
    </w:p>
    <w:p w14:paraId="63DA1AB1" w14:textId="77777777" w:rsidR="005A2335" w:rsidRPr="002327D7" w:rsidRDefault="005A2335" w:rsidP="005A2335">
      <w:pPr>
        <w:pStyle w:val="32"/>
        <w:shd w:val="clear" w:color="auto" w:fill="auto"/>
        <w:spacing w:before="0" w:line="240" w:lineRule="auto"/>
        <w:rPr>
          <w:lang w:val="ru-RU"/>
        </w:rPr>
      </w:pPr>
      <w:r w:rsidRPr="002327D7">
        <w:rPr>
          <w:lang w:val="ru-RU"/>
        </w:rPr>
        <w:t xml:space="preserve"> </w:t>
      </w:r>
    </w:p>
    <w:p w14:paraId="413ED3B7" w14:textId="77777777" w:rsidR="005A2335" w:rsidRPr="00D4456C" w:rsidRDefault="005A2335" w:rsidP="005A2335">
      <w:pPr>
        <w:pStyle w:val="32"/>
        <w:shd w:val="clear" w:color="auto" w:fill="auto"/>
        <w:spacing w:before="0" w:line="240" w:lineRule="auto"/>
        <w:rPr>
          <w:lang w:val="ru-RU"/>
        </w:rPr>
      </w:pPr>
      <w:r w:rsidRPr="00D4456C">
        <w:rPr>
          <w:lang w:val="ru-RU"/>
        </w:rPr>
        <w:t>Глава 1. Общие положения</w:t>
      </w:r>
      <w:bookmarkStart w:id="2" w:name="_GoBack"/>
      <w:bookmarkEnd w:id="2"/>
    </w:p>
    <w:p w14:paraId="224CDE09" w14:textId="77777777" w:rsidR="005A2335" w:rsidRPr="00D4456C" w:rsidRDefault="005A2335" w:rsidP="005A2335">
      <w:pPr>
        <w:pStyle w:val="32"/>
        <w:shd w:val="clear" w:color="auto" w:fill="auto"/>
        <w:spacing w:before="0" w:line="240" w:lineRule="auto"/>
        <w:rPr>
          <w:rFonts w:eastAsiaTheme="minorHAnsi"/>
          <w:lang w:val="ru-RU"/>
        </w:rPr>
      </w:pPr>
    </w:p>
    <w:p w14:paraId="79EECED7" w14:textId="651B4E42" w:rsidR="00C834E1" w:rsidRPr="00D4456C" w:rsidRDefault="00C834E1" w:rsidP="00D4456C">
      <w:pPr>
        <w:tabs>
          <w:tab w:val="left" w:pos="142"/>
          <w:tab w:val="left" w:pos="851"/>
          <w:tab w:val="left" w:pos="1134"/>
        </w:tabs>
        <w:spacing w:after="0" w:line="240" w:lineRule="auto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2327D7">
        <w:rPr>
          <w:rFonts w:eastAsiaTheme="minorHAnsi"/>
          <w:sz w:val="28"/>
          <w:szCs w:val="28"/>
          <w:lang w:val="ru-RU"/>
        </w:rPr>
        <w:t xml:space="preserve">1. </w:t>
      </w:r>
      <w:r w:rsidR="005A2335" w:rsidRPr="00D4456C">
        <w:rPr>
          <w:rFonts w:eastAsiaTheme="minorHAnsi"/>
          <w:sz w:val="28"/>
          <w:szCs w:val="28"/>
          <w:lang w:val="ru-RU"/>
        </w:rPr>
        <w:t xml:space="preserve">Настоящие Правила </w:t>
      </w:r>
      <w:r w:rsidRPr="00D4456C">
        <w:rPr>
          <w:sz w:val="28"/>
          <w:szCs w:val="28"/>
          <w:lang w:val="ru-RU"/>
        </w:rPr>
        <w:t>взаимодействия органов государственных доходов и Национального Банка Республики Казахстан по</w:t>
      </w:r>
      <w:r w:rsidRPr="00D4456C">
        <w:rPr>
          <w:bCs/>
          <w:sz w:val="28"/>
          <w:szCs w:val="28"/>
          <w:lang w:val="ru-RU"/>
        </w:rPr>
        <w:t xml:space="preserve"> </w:t>
      </w:r>
      <w:r w:rsidRPr="00D4456C">
        <w:rPr>
          <w:sz w:val="28"/>
          <w:szCs w:val="28"/>
          <w:lang w:val="ru-RU"/>
        </w:rPr>
        <w:t>предоставлению информации</w:t>
      </w:r>
      <w:r w:rsidRPr="00D4456C">
        <w:rPr>
          <w:bCs/>
          <w:sz w:val="28"/>
          <w:szCs w:val="28"/>
          <w:lang w:val="ru-RU"/>
        </w:rPr>
        <w:t xml:space="preserve"> и сведений по валютным операциям (далее – Правила</w:t>
      </w:r>
      <w:r w:rsidR="00D4456C" w:rsidRPr="00D4456C">
        <w:rPr>
          <w:bCs/>
          <w:sz w:val="28"/>
          <w:szCs w:val="28"/>
          <w:lang w:val="ru-RU"/>
        </w:rPr>
        <w:t>)</w:t>
      </w:r>
      <w:r w:rsidR="00D4456C" w:rsidRPr="00D4456C">
        <w:rPr>
          <w:rFonts w:eastAsiaTheme="minorHAnsi"/>
          <w:sz w:val="28"/>
          <w:szCs w:val="28"/>
          <w:lang w:val="ru-RU"/>
        </w:rPr>
        <w:t xml:space="preserve"> разработаны</w:t>
      </w:r>
      <w:r w:rsidR="005A2335" w:rsidRPr="00D4456C">
        <w:rPr>
          <w:rFonts w:eastAsiaTheme="minorHAnsi"/>
          <w:sz w:val="28"/>
          <w:szCs w:val="28"/>
          <w:lang w:val="ru-RU"/>
        </w:rPr>
        <w:t xml:space="preserve"> в соответствии с пунктом 4 статьи 53 Налогового кодекса Республики Казахстан</w:t>
      </w:r>
      <w:r w:rsidR="005A2335" w:rsidRPr="002327D7">
        <w:rPr>
          <w:rFonts w:eastAsiaTheme="minorHAnsi"/>
          <w:sz w:val="28"/>
          <w:szCs w:val="28"/>
          <w:lang w:val="ru-RU"/>
        </w:rPr>
        <w:t xml:space="preserve"> </w:t>
      </w:r>
      <w:r w:rsidR="001957A8" w:rsidRPr="00D4456C">
        <w:rPr>
          <w:bCs/>
          <w:sz w:val="28"/>
          <w:szCs w:val="28"/>
          <w:lang w:val="ru-RU"/>
        </w:rPr>
        <w:t xml:space="preserve">(далее – </w:t>
      </w:r>
      <w:r w:rsidR="001957A8">
        <w:rPr>
          <w:bCs/>
          <w:sz w:val="28"/>
          <w:szCs w:val="28"/>
          <w:lang w:val="ru-RU"/>
        </w:rPr>
        <w:t>Кодекс</w:t>
      </w:r>
      <w:r w:rsidR="001957A8" w:rsidRPr="00D4456C">
        <w:rPr>
          <w:bCs/>
          <w:sz w:val="28"/>
          <w:szCs w:val="28"/>
          <w:lang w:val="ru-RU"/>
        </w:rPr>
        <w:t>)</w:t>
      </w:r>
      <w:r w:rsidR="001957A8" w:rsidRPr="00D4456C">
        <w:rPr>
          <w:rFonts w:eastAsiaTheme="minorHAnsi"/>
          <w:sz w:val="28"/>
          <w:szCs w:val="28"/>
          <w:lang w:val="ru-RU"/>
        </w:rPr>
        <w:t xml:space="preserve"> </w:t>
      </w:r>
      <w:commentRangeStart w:id="3"/>
      <w:r w:rsidR="005A2335" w:rsidRPr="002327D7">
        <w:rPr>
          <w:rFonts w:eastAsiaTheme="minorHAnsi"/>
          <w:sz w:val="28"/>
          <w:szCs w:val="28"/>
          <w:lang w:val="ru-RU"/>
        </w:rPr>
        <w:t>и</w:t>
      </w:r>
      <w:commentRangeEnd w:id="3"/>
      <w:r w:rsidR="00CA049C">
        <w:rPr>
          <w:rStyle w:val="af2"/>
        </w:rPr>
        <w:commentReference w:id="3"/>
      </w:r>
      <w:r w:rsidR="005A2335" w:rsidRPr="002327D7">
        <w:rPr>
          <w:rFonts w:eastAsiaTheme="minorHAnsi"/>
          <w:sz w:val="28"/>
          <w:szCs w:val="28"/>
          <w:lang w:val="ru-RU"/>
        </w:rPr>
        <w:t xml:space="preserve"> определяют порядок взаимодействия органов государственных доходов и Национального Банка по представлению</w:t>
      </w:r>
      <w:r w:rsidRPr="00D4456C">
        <w:rPr>
          <w:rFonts w:eastAsiaTheme="minorHAnsi"/>
          <w:sz w:val="28"/>
          <w:szCs w:val="28"/>
          <w:lang w:val="ru-RU"/>
        </w:rPr>
        <w:t>:</w:t>
      </w:r>
    </w:p>
    <w:p w14:paraId="6CDC04E9" w14:textId="37D7BDB3" w:rsidR="00C834E1" w:rsidRPr="00D4456C" w:rsidRDefault="00C834E1" w:rsidP="00D4456C">
      <w:pPr>
        <w:spacing w:after="0" w:line="240" w:lineRule="auto"/>
        <w:ind w:firstLine="709"/>
        <w:jc w:val="both"/>
        <w:rPr>
          <w:lang w:val="ru-RU"/>
        </w:rPr>
      </w:pPr>
      <w:r w:rsidRPr="002327D7">
        <w:rPr>
          <w:rFonts w:eastAsiaTheme="minorHAnsi"/>
          <w:sz w:val="28"/>
          <w:szCs w:val="28"/>
          <w:lang w:val="ru-RU"/>
        </w:rPr>
        <w:t xml:space="preserve">1) </w:t>
      </w:r>
      <w:bookmarkStart w:id="4" w:name="z770"/>
      <w:r w:rsidRPr="00B41282">
        <w:rPr>
          <w:color w:val="000000"/>
          <w:sz w:val="28"/>
          <w:lang w:val="ru-RU"/>
        </w:rPr>
        <w:t>Комитету государственных доходов Министерства финансов Республик</w:t>
      </w:r>
      <w:r w:rsidRPr="00194433">
        <w:rPr>
          <w:color w:val="000000"/>
          <w:sz w:val="28"/>
          <w:lang w:val="ru-RU"/>
        </w:rPr>
        <w:t xml:space="preserve">и </w:t>
      </w:r>
      <w:r w:rsidRPr="00B52024">
        <w:rPr>
          <w:color w:val="000000"/>
          <w:sz w:val="28"/>
          <w:lang w:val="ru-RU"/>
        </w:rPr>
        <w:t>Казахстан (дал</w:t>
      </w:r>
      <w:r w:rsidRPr="00DF3728">
        <w:rPr>
          <w:color w:val="000000"/>
          <w:sz w:val="28"/>
          <w:lang w:val="ru-RU"/>
        </w:rPr>
        <w:t>ее – Комитет)</w:t>
      </w:r>
      <w:r w:rsidRPr="00D4456C">
        <w:rPr>
          <w:color w:val="000000"/>
          <w:sz w:val="28"/>
          <w:lang w:val="ru-RU"/>
        </w:rPr>
        <w:t xml:space="preserve"> полученную от уполномоченных банков информаци</w:t>
      </w:r>
      <w:r w:rsidRPr="002327D7">
        <w:rPr>
          <w:color w:val="000000"/>
          <w:sz w:val="28"/>
          <w:lang w:val="ru-RU"/>
        </w:rPr>
        <w:t>и</w:t>
      </w:r>
      <w:r w:rsidRPr="00D4456C">
        <w:rPr>
          <w:color w:val="000000"/>
          <w:sz w:val="28"/>
          <w:lang w:val="ru-RU"/>
        </w:rPr>
        <w:t xml:space="preserve"> о платежах и (или) переводах денег из </w:t>
      </w:r>
      <w:r w:rsidR="000C0563">
        <w:rPr>
          <w:color w:val="000000"/>
          <w:sz w:val="28"/>
          <w:lang w:val="ru-RU"/>
        </w:rPr>
        <w:t xml:space="preserve">                            </w:t>
      </w:r>
      <w:r w:rsidRPr="00D4456C">
        <w:rPr>
          <w:color w:val="000000"/>
          <w:sz w:val="28"/>
          <w:lang w:val="ru-RU"/>
        </w:rPr>
        <w:t xml:space="preserve">Республики Казахстан и в Республику Казахстан физического лица (физическому лицу), юридического лица (юридическому лицу), а также структурного подразделения (структурному подразделению) юридического лица по валютным операциям на сумму от </w:t>
      </w:r>
      <w:r w:rsidR="007F5A70">
        <w:rPr>
          <w:color w:val="000000"/>
          <w:sz w:val="28"/>
          <w:lang w:val="ru-RU"/>
        </w:rPr>
        <w:t>пятьдесят тысяч</w:t>
      </w:r>
      <w:r w:rsidR="007F5A70" w:rsidRPr="00D4456C">
        <w:rPr>
          <w:color w:val="000000"/>
          <w:sz w:val="28"/>
          <w:lang w:val="ru-RU"/>
        </w:rPr>
        <w:t xml:space="preserve"> </w:t>
      </w:r>
      <w:commentRangeStart w:id="5"/>
      <w:r w:rsidRPr="00D4456C">
        <w:rPr>
          <w:color w:val="000000"/>
          <w:sz w:val="28"/>
          <w:lang w:val="ru-RU"/>
        </w:rPr>
        <w:t>долларов</w:t>
      </w:r>
      <w:commentRangeEnd w:id="5"/>
      <w:r w:rsidR="0049768D">
        <w:rPr>
          <w:rStyle w:val="af2"/>
        </w:rPr>
        <w:commentReference w:id="5"/>
      </w:r>
      <w:r w:rsidRPr="00D4456C">
        <w:rPr>
          <w:color w:val="000000"/>
          <w:sz w:val="28"/>
          <w:lang w:val="ru-RU"/>
        </w:rPr>
        <w:t xml:space="preserve"> </w:t>
      </w:r>
      <w:r w:rsidR="005806FC">
        <w:rPr>
          <w:color w:val="000000"/>
          <w:sz w:val="28"/>
          <w:lang w:val="ru-RU"/>
        </w:rPr>
        <w:t xml:space="preserve">Соединенных Штатов Америки </w:t>
      </w:r>
      <w:r w:rsidRPr="00D4456C">
        <w:rPr>
          <w:color w:val="000000"/>
          <w:sz w:val="28"/>
          <w:lang w:val="ru-RU"/>
        </w:rPr>
        <w:t xml:space="preserve"> </w:t>
      </w:r>
      <w:r w:rsidR="005806FC" w:rsidRPr="00B52024">
        <w:rPr>
          <w:color w:val="000000"/>
          <w:sz w:val="28"/>
          <w:lang w:val="ru-RU"/>
        </w:rPr>
        <w:t>(дал</w:t>
      </w:r>
      <w:r w:rsidR="005806FC" w:rsidRPr="00DF3728">
        <w:rPr>
          <w:color w:val="000000"/>
          <w:sz w:val="28"/>
          <w:lang w:val="ru-RU"/>
        </w:rPr>
        <w:t xml:space="preserve">ее – </w:t>
      </w:r>
      <w:r w:rsidR="005806FC">
        <w:rPr>
          <w:color w:val="000000"/>
          <w:sz w:val="28"/>
          <w:lang w:val="ru-RU"/>
        </w:rPr>
        <w:t>США</w:t>
      </w:r>
      <w:r w:rsidR="005806FC" w:rsidRPr="00DF3728">
        <w:rPr>
          <w:color w:val="000000"/>
          <w:sz w:val="28"/>
          <w:lang w:val="ru-RU"/>
        </w:rPr>
        <w:t>)</w:t>
      </w:r>
      <w:r w:rsidR="005806FC" w:rsidRPr="00D4456C">
        <w:rPr>
          <w:color w:val="000000"/>
          <w:sz w:val="28"/>
          <w:lang w:val="ru-RU"/>
        </w:rPr>
        <w:t xml:space="preserve"> </w:t>
      </w:r>
      <w:r w:rsidRPr="00D4456C">
        <w:rPr>
          <w:color w:val="000000"/>
          <w:sz w:val="28"/>
          <w:lang w:val="ru-RU"/>
        </w:rPr>
        <w:t xml:space="preserve">в эквиваленте, проведенным через уполномоченные банки, по сделкам </w:t>
      </w:r>
      <w:r w:rsidR="005B3C81">
        <w:rPr>
          <w:color w:val="000000"/>
          <w:sz w:val="28"/>
          <w:lang w:val="ru-RU"/>
        </w:rPr>
        <w:t>(контрактам), в том числе по бес</w:t>
      </w:r>
      <w:r w:rsidRPr="00D4456C">
        <w:rPr>
          <w:color w:val="000000"/>
          <w:sz w:val="28"/>
          <w:lang w:val="ru-RU"/>
        </w:rPr>
        <w:t>товарным операциям</w:t>
      </w:r>
      <w:r w:rsidRPr="002327D7">
        <w:rPr>
          <w:color w:val="000000"/>
          <w:sz w:val="28"/>
          <w:lang w:val="ru-RU"/>
        </w:rPr>
        <w:t xml:space="preserve"> (далее – информация </w:t>
      </w:r>
      <w:r w:rsidRPr="00D4456C">
        <w:rPr>
          <w:color w:val="000000"/>
          <w:sz w:val="28"/>
          <w:lang w:val="ru-RU"/>
        </w:rPr>
        <w:t xml:space="preserve">по валютным операциям на сумму от </w:t>
      </w:r>
      <w:r w:rsidR="007F5A70">
        <w:rPr>
          <w:color w:val="000000"/>
          <w:sz w:val="28"/>
          <w:lang w:val="ru-RU"/>
        </w:rPr>
        <w:t>пятьдесят тысяч</w:t>
      </w:r>
      <w:r w:rsidRPr="00D4456C">
        <w:rPr>
          <w:color w:val="000000"/>
          <w:sz w:val="28"/>
          <w:lang w:val="ru-RU"/>
        </w:rPr>
        <w:t xml:space="preserve"> </w:t>
      </w:r>
      <w:commentRangeStart w:id="6"/>
      <w:r w:rsidRPr="00D4456C">
        <w:rPr>
          <w:color w:val="000000"/>
          <w:sz w:val="28"/>
          <w:lang w:val="ru-RU"/>
        </w:rPr>
        <w:t>долларов</w:t>
      </w:r>
      <w:commentRangeEnd w:id="6"/>
      <w:r w:rsidR="0049768D">
        <w:rPr>
          <w:rStyle w:val="af2"/>
        </w:rPr>
        <w:commentReference w:id="6"/>
      </w:r>
      <w:r w:rsidRPr="00D4456C">
        <w:rPr>
          <w:color w:val="000000"/>
          <w:sz w:val="28"/>
          <w:lang w:val="ru-RU"/>
        </w:rPr>
        <w:t xml:space="preserve"> США</w:t>
      </w:r>
      <w:r w:rsidR="00D66B5B" w:rsidRPr="00D4456C">
        <w:rPr>
          <w:color w:val="000000"/>
          <w:sz w:val="28"/>
          <w:lang w:val="ru-RU"/>
        </w:rPr>
        <w:t xml:space="preserve"> в эквиваленте</w:t>
      </w:r>
      <w:r w:rsidRPr="002327D7">
        <w:rPr>
          <w:color w:val="000000"/>
          <w:sz w:val="28"/>
          <w:lang w:val="ru-RU"/>
        </w:rPr>
        <w:t>)</w:t>
      </w:r>
      <w:r w:rsidRPr="00D4456C">
        <w:rPr>
          <w:color w:val="000000"/>
          <w:sz w:val="28"/>
          <w:lang w:val="ru-RU"/>
        </w:rPr>
        <w:t>;</w:t>
      </w:r>
    </w:p>
    <w:p w14:paraId="4FB54D3D" w14:textId="41091B6F" w:rsidR="00D66B5B" w:rsidRPr="00D4456C" w:rsidRDefault="00C834E1" w:rsidP="00D4456C">
      <w:pPr>
        <w:spacing w:after="0" w:line="240" w:lineRule="auto"/>
        <w:ind w:firstLine="709"/>
        <w:jc w:val="both"/>
        <w:rPr>
          <w:lang w:val="ru-RU"/>
        </w:rPr>
      </w:pPr>
      <w:bookmarkStart w:id="7" w:name="z771"/>
      <w:bookmarkEnd w:id="4"/>
      <w:r w:rsidRPr="00D4456C">
        <w:rPr>
          <w:color w:val="000000"/>
          <w:sz w:val="28"/>
          <w:lang w:val="ru-RU"/>
        </w:rPr>
        <w:t xml:space="preserve">2) в орган </w:t>
      </w:r>
      <w:r w:rsidRPr="002327D7">
        <w:rPr>
          <w:color w:val="000000"/>
          <w:sz w:val="28"/>
          <w:lang w:val="ru-RU"/>
        </w:rPr>
        <w:t xml:space="preserve">государственных доходов </w:t>
      </w:r>
      <w:r w:rsidR="00D66B5B" w:rsidRPr="002327D7">
        <w:rPr>
          <w:color w:val="000000"/>
          <w:sz w:val="28"/>
          <w:lang w:val="ru-RU"/>
        </w:rPr>
        <w:t xml:space="preserve">(далее – ОГД) </w:t>
      </w:r>
      <w:r w:rsidRPr="00D4456C">
        <w:rPr>
          <w:color w:val="000000"/>
          <w:sz w:val="28"/>
          <w:lang w:val="ru-RU"/>
        </w:rPr>
        <w:t>сведени</w:t>
      </w:r>
      <w:r w:rsidRPr="002327D7">
        <w:rPr>
          <w:color w:val="000000"/>
          <w:sz w:val="28"/>
          <w:lang w:val="ru-RU"/>
        </w:rPr>
        <w:t>й</w:t>
      </w:r>
      <w:r w:rsidRPr="00D4456C">
        <w:rPr>
          <w:color w:val="000000"/>
          <w:sz w:val="28"/>
          <w:lang w:val="ru-RU"/>
        </w:rPr>
        <w:t xml:space="preserve"> об операциях, признаваемых доходами нерезидента из источников в Республике Казахстан, в соответствии с подпунктом 39) пункта 1 статьи 679 Кодекса</w:t>
      </w:r>
      <w:r w:rsidR="00D66B5B" w:rsidRPr="002327D7">
        <w:rPr>
          <w:color w:val="000000"/>
          <w:sz w:val="28"/>
          <w:lang w:val="ru-RU"/>
        </w:rPr>
        <w:t>,</w:t>
      </w:r>
      <w:r w:rsidR="00D66B5B" w:rsidRPr="00D4456C">
        <w:rPr>
          <w:color w:val="000000"/>
          <w:sz w:val="28"/>
          <w:lang w:val="ru-RU"/>
        </w:rPr>
        <w:t xml:space="preserve"> в виде:</w:t>
      </w:r>
    </w:p>
    <w:p w14:paraId="7960FAE4" w14:textId="77777777" w:rsidR="00D66B5B" w:rsidRPr="00D4456C" w:rsidRDefault="00D66B5B" w:rsidP="00D4456C">
      <w:pPr>
        <w:spacing w:after="0" w:line="240" w:lineRule="auto"/>
        <w:ind w:firstLine="709"/>
        <w:jc w:val="both"/>
        <w:rPr>
          <w:lang w:val="ru-RU"/>
        </w:rPr>
      </w:pPr>
      <w:bookmarkStart w:id="8" w:name="z11093"/>
      <w:r w:rsidRPr="00D4456C">
        <w:rPr>
          <w:color w:val="000000"/>
          <w:sz w:val="28"/>
          <w:lang w:val="ru-RU"/>
        </w:rPr>
        <w:t>полученного финансового займа (за исключением банковского займа) в размере непогашенного или частично непогашенного основного долга в сроки, установленные условиями финансового займа, срок погашения которого не более двадцати четырех месяцев.</w:t>
      </w:r>
    </w:p>
    <w:p w14:paraId="188605F3" w14:textId="77777777" w:rsidR="00D66B5B" w:rsidRPr="00D4456C" w:rsidRDefault="00D66B5B" w:rsidP="00D4456C">
      <w:pPr>
        <w:spacing w:after="0" w:line="240" w:lineRule="auto"/>
        <w:ind w:firstLine="709"/>
        <w:jc w:val="both"/>
        <w:rPr>
          <w:lang w:val="ru-RU"/>
        </w:rPr>
      </w:pPr>
      <w:bookmarkStart w:id="9" w:name="z11094"/>
      <w:bookmarkEnd w:id="8"/>
      <w:r w:rsidRPr="00D4456C">
        <w:rPr>
          <w:color w:val="000000"/>
          <w:sz w:val="28"/>
          <w:lang w:val="ru-RU"/>
        </w:rPr>
        <w:t>В случае если условиями финансового займа предусмотрен график погашения основного долга финансового займа, то доходом признается каждое обязательство, не исполненное нерезидентом перед резидентом в соответствии с графиком погашения основного долга финансового займа;</w:t>
      </w:r>
    </w:p>
    <w:p w14:paraId="689EFE56" w14:textId="77777777" w:rsidR="00D66B5B" w:rsidRPr="00D4456C" w:rsidRDefault="00D66B5B" w:rsidP="00D4456C">
      <w:pPr>
        <w:spacing w:after="0" w:line="240" w:lineRule="auto"/>
        <w:ind w:firstLine="709"/>
        <w:jc w:val="both"/>
        <w:rPr>
          <w:lang w:val="ru-RU"/>
        </w:rPr>
      </w:pPr>
      <w:bookmarkStart w:id="10" w:name="z11095"/>
      <w:bookmarkEnd w:id="9"/>
      <w:r w:rsidRPr="00D4456C">
        <w:rPr>
          <w:color w:val="000000"/>
          <w:sz w:val="28"/>
          <w:lang w:val="ru-RU"/>
        </w:rPr>
        <w:t xml:space="preserve">полученного финансового займа (за исключением банковского займа) в размере непогашенного или частично непогашенного основного долга в сроки, </w:t>
      </w:r>
      <w:r w:rsidRPr="00D4456C">
        <w:rPr>
          <w:color w:val="000000"/>
          <w:sz w:val="28"/>
          <w:lang w:val="ru-RU"/>
        </w:rPr>
        <w:lastRenderedPageBreak/>
        <w:t>установленные условиями финансового займа, срок погашения которого более двадцати четырех месяцев, но не более шестидесяти месяцев;</w:t>
      </w:r>
    </w:p>
    <w:p w14:paraId="369018E3" w14:textId="77777777" w:rsidR="00D66B5B" w:rsidRPr="00D4456C" w:rsidRDefault="00D66B5B" w:rsidP="00D4456C">
      <w:pPr>
        <w:spacing w:after="0" w:line="240" w:lineRule="auto"/>
        <w:ind w:firstLine="709"/>
        <w:jc w:val="both"/>
        <w:rPr>
          <w:lang w:val="ru-RU"/>
        </w:rPr>
      </w:pPr>
      <w:bookmarkStart w:id="11" w:name="z11096"/>
      <w:bookmarkEnd w:id="10"/>
      <w:r w:rsidRPr="00D4456C">
        <w:rPr>
          <w:color w:val="000000"/>
          <w:sz w:val="28"/>
          <w:lang w:val="ru-RU"/>
        </w:rPr>
        <w:t>полученного финансового займа (за исключением банковского займа) в размере основного долга, срок погашения которого более шестидесяти месяцев;</w:t>
      </w:r>
    </w:p>
    <w:p w14:paraId="511788AB" w14:textId="77777777" w:rsidR="00D66B5B" w:rsidRPr="00D4456C" w:rsidRDefault="00D66B5B" w:rsidP="00D4456C">
      <w:pPr>
        <w:spacing w:after="0" w:line="240" w:lineRule="auto"/>
        <w:ind w:firstLine="709"/>
        <w:jc w:val="both"/>
        <w:rPr>
          <w:lang w:val="ru-RU"/>
        </w:rPr>
      </w:pPr>
      <w:bookmarkStart w:id="12" w:name="z11097"/>
      <w:bookmarkEnd w:id="11"/>
      <w:r w:rsidRPr="00D4456C">
        <w:rPr>
          <w:color w:val="000000"/>
          <w:sz w:val="28"/>
          <w:lang w:val="ru-RU"/>
        </w:rPr>
        <w:t>платежей, осуществляемых резидентом в целях погашения финансового займа (за исключением банковского займа), полученного им и зачисленного на счет в иностранном банке, находящемся за пределами Республики Казахстан;</w:t>
      </w:r>
    </w:p>
    <w:p w14:paraId="0EE2D78C" w14:textId="77777777" w:rsidR="00D66B5B" w:rsidRPr="00D4456C" w:rsidRDefault="00D66B5B" w:rsidP="00D4456C">
      <w:pPr>
        <w:spacing w:after="0" w:line="240" w:lineRule="auto"/>
        <w:ind w:firstLine="709"/>
        <w:jc w:val="both"/>
        <w:rPr>
          <w:lang w:val="ru-RU"/>
        </w:rPr>
      </w:pPr>
      <w:bookmarkStart w:id="13" w:name="z11098"/>
      <w:bookmarkEnd w:id="12"/>
      <w:r w:rsidRPr="00D4456C">
        <w:rPr>
          <w:color w:val="000000"/>
          <w:sz w:val="28"/>
          <w:lang w:val="ru-RU"/>
        </w:rPr>
        <w:t>платежей, осуществляемых в целях предоставления нерезиденту финансового займа (за исключением банковского займа), по условиям которого погашение такого займа будет осуществлено на счет в иностранном банке, находящемся за пределами Республики Казахстан;</w:t>
      </w:r>
    </w:p>
    <w:bookmarkEnd w:id="13"/>
    <w:p w14:paraId="2F73DE04" w14:textId="77777777" w:rsidR="00C834E1" w:rsidRPr="00D4456C" w:rsidRDefault="00D66B5B" w:rsidP="00D4456C">
      <w:pPr>
        <w:spacing w:after="0" w:line="240" w:lineRule="auto"/>
        <w:ind w:firstLine="709"/>
        <w:jc w:val="both"/>
        <w:rPr>
          <w:lang w:val="ru-RU"/>
        </w:rPr>
      </w:pPr>
      <w:r w:rsidRPr="00D4456C">
        <w:rPr>
          <w:color w:val="000000"/>
          <w:sz w:val="28"/>
          <w:lang w:val="ru-RU"/>
        </w:rPr>
        <w:t xml:space="preserve"> суммы, исчисляемой путем умножения среднерыночной ставки на сумму платежа по выдаче финансового займа (за исключением банковского займа), предоставляемого резидентом неаффилированному нерезиденту, по условиям которого не предусмотрена выплата вознаграждения за пользование займом</w:t>
      </w:r>
      <w:r w:rsidR="00C834E1" w:rsidRPr="00D4456C">
        <w:rPr>
          <w:color w:val="000000"/>
          <w:sz w:val="28"/>
          <w:lang w:val="ru-RU"/>
        </w:rPr>
        <w:t>;</w:t>
      </w:r>
    </w:p>
    <w:p w14:paraId="0B191639" w14:textId="621EC77B" w:rsidR="00C834E1" w:rsidRPr="00D4456C" w:rsidRDefault="00C834E1" w:rsidP="00D4456C">
      <w:pPr>
        <w:spacing w:after="0" w:line="240" w:lineRule="auto"/>
        <w:ind w:firstLine="709"/>
        <w:jc w:val="both"/>
        <w:rPr>
          <w:lang w:val="ru-RU"/>
        </w:rPr>
      </w:pPr>
      <w:bookmarkStart w:id="14" w:name="z772"/>
      <w:bookmarkEnd w:id="7"/>
      <w:r w:rsidRPr="00D4456C">
        <w:rPr>
          <w:color w:val="000000"/>
          <w:sz w:val="28"/>
          <w:lang w:val="ru-RU"/>
        </w:rPr>
        <w:t xml:space="preserve">3) </w:t>
      </w:r>
      <w:r w:rsidR="00D66B5B" w:rsidRPr="002327D7">
        <w:rPr>
          <w:color w:val="000000"/>
          <w:sz w:val="28"/>
          <w:lang w:val="ru-RU"/>
        </w:rPr>
        <w:t>Комитету</w:t>
      </w:r>
      <w:r w:rsidRPr="00D4456C">
        <w:rPr>
          <w:color w:val="000000"/>
          <w:sz w:val="28"/>
          <w:lang w:val="ru-RU"/>
        </w:rPr>
        <w:t xml:space="preserve"> сведени</w:t>
      </w:r>
      <w:r w:rsidR="00D66B5B" w:rsidRPr="002327D7">
        <w:rPr>
          <w:color w:val="000000"/>
          <w:sz w:val="28"/>
          <w:lang w:val="ru-RU"/>
        </w:rPr>
        <w:t>й</w:t>
      </w:r>
      <w:r w:rsidRPr="00D4456C">
        <w:rPr>
          <w:color w:val="000000"/>
          <w:sz w:val="28"/>
          <w:lang w:val="ru-RU"/>
        </w:rPr>
        <w:t>, полученны</w:t>
      </w:r>
      <w:r w:rsidR="00D66B5B" w:rsidRPr="002327D7">
        <w:rPr>
          <w:color w:val="000000"/>
          <w:sz w:val="28"/>
          <w:lang w:val="ru-RU"/>
        </w:rPr>
        <w:t>х</w:t>
      </w:r>
      <w:r w:rsidRPr="00D4456C">
        <w:rPr>
          <w:color w:val="000000"/>
          <w:sz w:val="28"/>
          <w:lang w:val="ru-RU"/>
        </w:rPr>
        <w:t xml:space="preserve"> от Комитета </w:t>
      </w:r>
      <w:r w:rsidR="008915AA">
        <w:rPr>
          <w:color w:val="000000"/>
          <w:sz w:val="28"/>
          <w:lang w:val="ru-RU"/>
        </w:rPr>
        <w:t>Ме</w:t>
      </w:r>
      <w:r w:rsidR="00D66B5B" w:rsidRPr="002327D7">
        <w:rPr>
          <w:color w:val="000000"/>
          <w:sz w:val="28"/>
          <w:lang w:val="ru-RU"/>
        </w:rPr>
        <w:t xml:space="preserve">ждународного финансового центра «Астана» (далее – </w:t>
      </w:r>
      <w:r w:rsidRPr="00D4456C">
        <w:rPr>
          <w:color w:val="000000"/>
          <w:sz w:val="28"/>
          <w:lang w:val="ru-RU"/>
        </w:rPr>
        <w:t>МФЦА</w:t>
      </w:r>
      <w:r w:rsidR="00D66B5B" w:rsidRPr="002327D7">
        <w:rPr>
          <w:color w:val="000000"/>
          <w:sz w:val="28"/>
          <w:lang w:val="ru-RU"/>
        </w:rPr>
        <w:t>)</w:t>
      </w:r>
      <w:r w:rsidRPr="00D4456C">
        <w:rPr>
          <w:color w:val="000000"/>
          <w:sz w:val="28"/>
          <w:lang w:val="ru-RU"/>
        </w:rPr>
        <w:t xml:space="preserve"> по регулированию финансовых услуг</w:t>
      </w:r>
      <w:r w:rsidR="00D66B5B" w:rsidRPr="002327D7">
        <w:rPr>
          <w:color w:val="000000"/>
          <w:sz w:val="28"/>
          <w:lang w:val="ru-RU"/>
        </w:rPr>
        <w:t xml:space="preserve"> </w:t>
      </w:r>
      <w:r w:rsidRPr="00D4456C">
        <w:rPr>
          <w:color w:val="000000"/>
          <w:sz w:val="28"/>
          <w:lang w:val="ru-RU"/>
        </w:rPr>
        <w:t>о проведенных участниками МФЦА валютных операциях на территории МФЦА</w:t>
      </w:r>
      <w:r w:rsidR="00D66B5B" w:rsidRPr="002327D7">
        <w:rPr>
          <w:color w:val="000000"/>
          <w:sz w:val="28"/>
          <w:lang w:val="ru-RU"/>
        </w:rPr>
        <w:t xml:space="preserve"> (далее – сведения МФЦА)</w:t>
      </w:r>
      <w:r w:rsidRPr="00D4456C">
        <w:rPr>
          <w:color w:val="000000"/>
          <w:sz w:val="28"/>
          <w:lang w:val="ru-RU"/>
        </w:rPr>
        <w:t>.</w:t>
      </w:r>
    </w:p>
    <w:bookmarkEnd w:id="14"/>
    <w:p w14:paraId="5C764938" w14:textId="6B2B9828" w:rsidR="005A2335" w:rsidRPr="002327D7" w:rsidRDefault="002327D7" w:rsidP="00DF3728">
      <w:pPr>
        <w:tabs>
          <w:tab w:val="left" w:pos="1134"/>
          <w:tab w:val="left" w:pos="1418"/>
        </w:tabs>
        <w:spacing w:after="0" w:line="240" w:lineRule="auto"/>
        <w:ind w:firstLine="709"/>
        <w:jc w:val="both"/>
        <w:rPr>
          <w:rFonts w:eastAsiaTheme="minorHAnsi"/>
          <w:sz w:val="28"/>
          <w:szCs w:val="28"/>
          <w:lang w:val="ru-RU"/>
        </w:rPr>
      </w:pPr>
      <w:r>
        <w:rPr>
          <w:color w:val="000000"/>
          <w:sz w:val="28"/>
          <w:lang w:val="ru-RU"/>
        </w:rPr>
        <w:t>2</w:t>
      </w:r>
      <w:r w:rsidRPr="002327D7">
        <w:rPr>
          <w:color w:val="000000"/>
          <w:sz w:val="28"/>
          <w:lang w:val="ru-RU"/>
        </w:rPr>
        <w:t xml:space="preserve">. </w:t>
      </w:r>
      <w:r w:rsidRPr="00D4456C">
        <w:rPr>
          <w:color w:val="000000"/>
          <w:sz w:val="28"/>
          <w:lang w:val="ru-RU"/>
        </w:rPr>
        <w:t xml:space="preserve">Представление сведений в рамках </w:t>
      </w:r>
      <w:r w:rsidRPr="002327D7">
        <w:rPr>
          <w:color w:val="000000"/>
          <w:sz w:val="28"/>
          <w:lang w:val="ru-RU"/>
        </w:rPr>
        <w:t xml:space="preserve">настоящих Правил </w:t>
      </w:r>
      <w:r w:rsidRPr="00D4456C">
        <w:rPr>
          <w:color w:val="000000"/>
          <w:sz w:val="28"/>
          <w:lang w:val="ru-RU"/>
        </w:rPr>
        <w:t xml:space="preserve">осуществляется путем интеграции </w:t>
      </w:r>
      <w:commentRangeStart w:id="15"/>
      <w:r w:rsidRPr="00D4456C">
        <w:rPr>
          <w:color w:val="000000"/>
          <w:sz w:val="28"/>
          <w:lang w:val="ru-RU"/>
        </w:rPr>
        <w:t xml:space="preserve">информационных систем. </w:t>
      </w:r>
      <w:commentRangeEnd w:id="15"/>
      <w:r w:rsidR="00CA049C">
        <w:rPr>
          <w:rStyle w:val="af2"/>
        </w:rPr>
        <w:commentReference w:id="15"/>
      </w:r>
      <w:r w:rsidRPr="00D4456C">
        <w:rPr>
          <w:color w:val="000000"/>
          <w:sz w:val="28"/>
          <w:lang w:val="ru-RU"/>
        </w:rPr>
        <w:t xml:space="preserve">До интеграции информационных систем сведения </w:t>
      </w:r>
      <w:commentRangeStart w:id="16"/>
      <w:r w:rsidRPr="00D4456C">
        <w:rPr>
          <w:color w:val="000000"/>
          <w:sz w:val="28"/>
          <w:lang w:val="ru-RU"/>
        </w:rPr>
        <w:t>п</w:t>
      </w:r>
      <w:r w:rsidR="007F5A70">
        <w:rPr>
          <w:color w:val="000000"/>
          <w:sz w:val="28"/>
          <w:lang w:val="ru-RU"/>
        </w:rPr>
        <w:t>редставляются</w:t>
      </w:r>
      <w:r w:rsidRPr="00D4456C">
        <w:rPr>
          <w:color w:val="000000"/>
          <w:sz w:val="28"/>
          <w:lang w:val="ru-RU"/>
        </w:rPr>
        <w:t xml:space="preserve"> </w:t>
      </w:r>
      <w:commentRangeEnd w:id="16"/>
      <w:r w:rsidR="00CA049C">
        <w:rPr>
          <w:rStyle w:val="af2"/>
        </w:rPr>
        <w:commentReference w:id="16"/>
      </w:r>
      <w:r w:rsidRPr="00D4456C">
        <w:rPr>
          <w:color w:val="000000"/>
          <w:sz w:val="28"/>
          <w:lang w:val="ru-RU"/>
        </w:rPr>
        <w:t xml:space="preserve">на бумажном носителе либо иным </w:t>
      </w:r>
      <w:commentRangeStart w:id="17"/>
      <w:r w:rsidRPr="00D4456C">
        <w:rPr>
          <w:color w:val="000000"/>
          <w:sz w:val="28"/>
          <w:lang w:val="ru-RU"/>
        </w:rPr>
        <w:t>электронным способом.</w:t>
      </w:r>
      <w:commentRangeEnd w:id="17"/>
      <w:r w:rsidR="00EF3BA9">
        <w:rPr>
          <w:rStyle w:val="af2"/>
        </w:rPr>
        <w:commentReference w:id="17"/>
      </w:r>
    </w:p>
    <w:p w14:paraId="40E3D23E" w14:textId="284DAA13" w:rsidR="005A2335" w:rsidRDefault="005A2335" w:rsidP="005A2335">
      <w:pPr>
        <w:pStyle w:val="32"/>
        <w:shd w:val="clear" w:color="auto" w:fill="auto"/>
        <w:spacing w:before="0" w:line="240" w:lineRule="auto"/>
        <w:contextualSpacing/>
        <w:jc w:val="left"/>
        <w:rPr>
          <w:lang w:val="ru-RU"/>
        </w:rPr>
      </w:pPr>
    </w:p>
    <w:p w14:paraId="4682720B" w14:textId="77777777" w:rsidR="00DF3728" w:rsidRPr="00D4456C" w:rsidRDefault="00DF3728" w:rsidP="005A2335">
      <w:pPr>
        <w:pStyle w:val="32"/>
        <w:shd w:val="clear" w:color="auto" w:fill="auto"/>
        <w:spacing w:before="0" w:line="240" w:lineRule="auto"/>
        <w:contextualSpacing/>
        <w:jc w:val="left"/>
        <w:rPr>
          <w:lang w:val="ru-RU"/>
        </w:rPr>
      </w:pPr>
    </w:p>
    <w:p w14:paraId="2C213499" w14:textId="7BB3A8D2" w:rsidR="00D159C7" w:rsidRPr="00D159C7" w:rsidRDefault="007C0D60" w:rsidP="00D159C7">
      <w:pPr>
        <w:pStyle w:val="32"/>
        <w:spacing w:line="240" w:lineRule="auto"/>
        <w:contextualSpacing/>
        <w:rPr>
          <w:color w:val="000000"/>
          <w:lang w:val="ru-RU"/>
        </w:rPr>
      </w:pPr>
      <w:r>
        <w:rPr>
          <w:lang w:val="ru-RU"/>
        </w:rPr>
        <w:t>Глава 2</w:t>
      </w:r>
      <w:r w:rsidR="005A2335" w:rsidRPr="002327D7">
        <w:rPr>
          <w:lang w:val="ru-RU"/>
        </w:rPr>
        <w:t xml:space="preserve">. Порядок </w:t>
      </w:r>
      <w:r w:rsidR="002327D7">
        <w:rPr>
          <w:lang w:val="ru-RU"/>
        </w:rPr>
        <w:t xml:space="preserve">и срок </w:t>
      </w:r>
      <w:r w:rsidR="005A2335" w:rsidRPr="002327D7">
        <w:rPr>
          <w:lang w:val="ru-RU"/>
        </w:rPr>
        <w:t xml:space="preserve">представления </w:t>
      </w:r>
      <w:r w:rsidR="005A2335" w:rsidRPr="002327D7">
        <w:rPr>
          <w:rFonts w:eastAsiaTheme="minorHAnsi"/>
          <w:lang w:val="ru-RU"/>
        </w:rPr>
        <w:t>информации</w:t>
      </w:r>
      <w:r w:rsidR="00D66B5B" w:rsidRPr="00D4456C">
        <w:rPr>
          <w:color w:val="000000"/>
          <w:lang w:val="ru-RU"/>
        </w:rPr>
        <w:t xml:space="preserve"> по валютным </w:t>
      </w:r>
      <w:commentRangeStart w:id="18"/>
      <w:r w:rsidR="00D66B5B" w:rsidRPr="00D4456C">
        <w:rPr>
          <w:color w:val="000000"/>
          <w:lang w:val="ru-RU"/>
        </w:rPr>
        <w:t xml:space="preserve">операциям на сумму от </w:t>
      </w:r>
      <w:r w:rsidR="007F5A70">
        <w:rPr>
          <w:color w:val="000000"/>
          <w:lang w:val="ru-RU"/>
        </w:rPr>
        <w:t>пятьдесят тысяч</w:t>
      </w:r>
      <w:r w:rsidR="007F5A70" w:rsidRPr="00D4456C">
        <w:rPr>
          <w:color w:val="000000"/>
          <w:lang w:val="ru-RU"/>
        </w:rPr>
        <w:t xml:space="preserve"> </w:t>
      </w:r>
      <w:r w:rsidR="00D66B5B" w:rsidRPr="00D4456C">
        <w:rPr>
          <w:color w:val="000000"/>
          <w:lang w:val="ru-RU"/>
        </w:rPr>
        <w:t>долларов США в эквиваленте</w:t>
      </w:r>
      <w:r w:rsidR="00D159C7">
        <w:rPr>
          <w:color w:val="000000"/>
          <w:lang w:val="ru-RU"/>
        </w:rPr>
        <w:t xml:space="preserve"> и </w:t>
      </w:r>
      <w:r w:rsidR="00D159C7" w:rsidRPr="00D159C7">
        <w:rPr>
          <w:color w:val="000000"/>
          <w:lang w:val="ru-RU"/>
        </w:rPr>
        <w:t xml:space="preserve">сведений об операциях, признаваемых доходами нерезидента из источников в </w:t>
      </w:r>
    </w:p>
    <w:p w14:paraId="7F0579BF" w14:textId="10EB8A75" w:rsidR="005A2335" w:rsidRPr="002327D7" w:rsidRDefault="00D159C7" w:rsidP="00D159C7">
      <w:pPr>
        <w:pStyle w:val="32"/>
        <w:shd w:val="clear" w:color="auto" w:fill="auto"/>
        <w:spacing w:before="0" w:line="240" w:lineRule="auto"/>
        <w:rPr>
          <w:rFonts w:eastAsiaTheme="minorHAnsi"/>
          <w:lang w:val="ru-RU"/>
        </w:rPr>
      </w:pPr>
      <w:r w:rsidRPr="00D159C7">
        <w:rPr>
          <w:color w:val="000000"/>
          <w:lang w:val="ru-RU"/>
        </w:rPr>
        <w:t>Республике Казахстан</w:t>
      </w:r>
    </w:p>
    <w:p w14:paraId="101CA3CD" w14:textId="77777777" w:rsidR="005A2335" w:rsidRPr="002327D7" w:rsidRDefault="005A2335" w:rsidP="005A2335">
      <w:pPr>
        <w:pStyle w:val="32"/>
        <w:shd w:val="clear" w:color="auto" w:fill="auto"/>
        <w:spacing w:before="0" w:line="240" w:lineRule="auto"/>
        <w:rPr>
          <w:lang w:val="ru-RU"/>
        </w:rPr>
      </w:pPr>
    </w:p>
    <w:p w14:paraId="35C4BC6D" w14:textId="581EE9F0" w:rsidR="005A2335" w:rsidRPr="002327D7" w:rsidRDefault="002327D7" w:rsidP="00D4456C">
      <w:pPr>
        <w:tabs>
          <w:tab w:val="left" w:pos="1134"/>
          <w:tab w:val="left" w:pos="1418"/>
        </w:tabs>
        <w:spacing w:after="0" w:line="240" w:lineRule="auto"/>
        <w:ind w:firstLine="709"/>
        <w:jc w:val="both"/>
        <w:rPr>
          <w:rFonts w:eastAsiaTheme="minorHAnsi"/>
          <w:sz w:val="28"/>
          <w:szCs w:val="28"/>
          <w:lang w:val="ru-RU"/>
        </w:rPr>
      </w:pPr>
      <w:r>
        <w:rPr>
          <w:rFonts w:eastAsiaTheme="minorHAnsi"/>
          <w:sz w:val="28"/>
          <w:szCs w:val="28"/>
          <w:lang w:val="ru-RU"/>
        </w:rPr>
        <w:t xml:space="preserve">3. </w:t>
      </w:r>
      <w:r w:rsidR="005A2335" w:rsidRPr="002327D7">
        <w:rPr>
          <w:rFonts w:eastAsiaTheme="minorHAnsi"/>
          <w:sz w:val="28"/>
          <w:szCs w:val="28"/>
          <w:lang w:val="ru-RU"/>
        </w:rPr>
        <w:t>Информация</w:t>
      </w:r>
      <w:r w:rsidR="00695A7D">
        <w:rPr>
          <w:rFonts w:eastAsiaTheme="minorHAnsi"/>
          <w:sz w:val="28"/>
          <w:szCs w:val="28"/>
          <w:lang w:val="ru-RU"/>
        </w:rPr>
        <w:t>,</w:t>
      </w:r>
      <w:r w:rsidR="005A2335" w:rsidRPr="002327D7">
        <w:rPr>
          <w:rFonts w:eastAsiaTheme="minorHAnsi"/>
          <w:sz w:val="28"/>
          <w:szCs w:val="28"/>
          <w:lang w:val="ru-RU"/>
        </w:rPr>
        <w:t xml:space="preserve"> </w:t>
      </w:r>
      <w:r w:rsidR="00695A7D">
        <w:rPr>
          <w:color w:val="000000"/>
          <w:sz w:val="28"/>
          <w:lang w:val="ru-RU"/>
        </w:rPr>
        <w:t>полученная</w:t>
      </w:r>
      <w:r w:rsidR="00695A7D" w:rsidRPr="00695A7D">
        <w:rPr>
          <w:color w:val="000000"/>
          <w:sz w:val="28"/>
          <w:lang w:val="ru-RU"/>
        </w:rPr>
        <w:t xml:space="preserve"> от уполномоченных банков</w:t>
      </w:r>
      <w:r w:rsidR="00695A7D">
        <w:rPr>
          <w:color w:val="000000"/>
          <w:sz w:val="28"/>
          <w:lang w:val="ru-RU"/>
        </w:rPr>
        <w:t>,</w:t>
      </w:r>
      <w:r w:rsidR="00695A7D" w:rsidRPr="00695A7D">
        <w:rPr>
          <w:color w:val="000000"/>
          <w:sz w:val="28"/>
          <w:lang w:val="ru-RU"/>
        </w:rPr>
        <w:t xml:space="preserve"> о платежах и (или) переводах денег из Республики Казахстан и в Республику Казахстан физического лица (физическому лицу), юридического лица (юридическому лицу), а также структурного подразделения (структурному подразделению) юридического лица по валютным операциям на сумму от </w:t>
      </w:r>
      <w:r w:rsidR="007F5A70">
        <w:rPr>
          <w:color w:val="000000"/>
          <w:sz w:val="28"/>
          <w:lang w:val="ru-RU"/>
        </w:rPr>
        <w:t>пятьдесят тысяч</w:t>
      </w:r>
      <w:r w:rsidR="007F5A70" w:rsidRPr="00D4456C">
        <w:rPr>
          <w:color w:val="000000"/>
          <w:sz w:val="28"/>
          <w:lang w:val="ru-RU"/>
        </w:rPr>
        <w:t xml:space="preserve"> </w:t>
      </w:r>
      <w:r w:rsidR="00695A7D" w:rsidRPr="00695A7D">
        <w:rPr>
          <w:color w:val="000000"/>
          <w:sz w:val="28"/>
          <w:lang w:val="ru-RU"/>
        </w:rPr>
        <w:t xml:space="preserve">долларов США в эквиваленте, проведенным через уполномоченные банки, по сделкам </w:t>
      </w:r>
      <w:r w:rsidR="00695A7D">
        <w:rPr>
          <w:color w:val="000000"/>
          <w:sz w:val="28"/>
          <w:lang w:val="ru-RU"/>
        </w:rPr>
        <w:t>(контрактам), в том числе по бес</w:t>
      </w:r>
      <w:r w:rsidR="00695A7D" w:rsidRPr="00695A7D">
        <w:rPr>
          <w:color w:val="000000"/>
          <w:sz w:val="28"/>
          <w:lang w:val="ru-RU"/>
        </w:rPr>
        <w:t>товарным операциям</w:t>
      </w:r>
      <w:r w:rsidR="00695A7D">
        <w:rPr>
          <w:color w:val="000000"/>
          <w:sz w:val="28"/>
          <w:lang w:val="ru-RU"/>
        </w:rPr>
        <w:t xml:space="preserve"> </w:t>
      </w:r>
      <w:r w:rsidR="005A2335" w:rsidRPr="00D4456C">
        <w:rPr>
          <w:rFonts w:eastAsiaTheme="minorHAnsi"/>
          <w:sz w:val="28"/>
          <w:szCs w:val="28"/>
          <w:lang w:val="ru-RU"/>
        </w:rPr>
        <w:t>представляется Национальным Банком в Комитет ежемесячно до 20 числа включительно второго месяца, следующего за отчетным, в электронном</w:t>
      </w:r>
      <w:r w:rsidR="005A2335" w:rsidRPr="002327D7">
        <w:rPr>
          <w:rFonts w:eastAsiaTheme="minorHAnsi"/>
          <w:sz w:val="28"/>
          <w:szCs w:val="28"/>
          <w:lang w:val="ru-RU"/>
        </w:rPr>
        <w:t xml:space="preserve"> виде по форме согласно приложению 1 к настоящим Правилам.</w:t>
      </w:r>
      <w:commentRangeEnd w:id="18"/>
      <w:r w:rsidR="00CA049C">
        <w:rPr>
          <w:rStyle w:val="af2"/>
        </w:rPr>
        <w:commentReference w:id="18"/>
      </w:r>
    </w:p>
    <w:p w14:paraId="515091AC" w14:textId="6D2006F7" w:rsidR="005A2335" w:rsidRPr="00D4456C" w:rsidRDefault="002327D7" w:rsidP="00D4456C">
      <w:pPr>
        <w:tabs>
          <w:tab w:val="left" w:pos="142"/>
          <w:tab w:val="left" w:pos="1134"/>
        </w:tabs>
        <w:spacing w:after="0" w:line="240" w:lineRule="auto"/>
        <w:ind w:firstLine="709"/>
        <w:jc w:val="both"/>
        <w:rPr>
          <w:rFonts w:eastAsiaTheme="minorHAnsi"/>
          <w:sz w:val="28"/>
          <w:szCs w:val="28"/>
          <w:lang w:val="ru-RU"/>
        </w:rPr>
      </w:pPr>
      <w:commentRangeStart w:id="19"/>
      <w:r>
        <w:rPr>
          <w:rFonts w:eastAsiaTheme="minorHAnsi"/>
          <w:sz w:val="28"/>
          <w:szCs w:val="28"/>
          <w:lang w:val="ru-RU"/>
        </w:rPr>
        <w:t xml:space="preserve">4. </w:t>
      </w:r>
      <w:r w:rsidR="005A2335" w:rsidRPr="00D4456C">
        <w:rPr>
          <w:rFonts w:eastAsiaTheme="minorHAnsi"/>
          <w:sz w:val="28"/>
          <w:szCs w:val="28"/>
          <w:lang w:val="ru-RU"/>
        </w:rPr>
        <w:t xml:space="preserve">Сведения </w:t>
      </w:r>
      <w:r w:rsidR="00D66B5B" w:rsidRPr="00D4456C">
        <w:rPr>
          <w:color w:val="000000"/>
          <w:sz w:val="28"/>
          <w:lang w:val="ru-RU"/>
        </w:rPr>
        <w:t xml:space="preserve">об операциях, </w:t>
      </w:r>
      <w:r w:rsidR="00695A7D" w:rsidRPr="00695A7D">
        <w:rPr>
          <w:color w:val="000000"/>
          <w:sz w:val="28"/>
          <w:lang w:val="ru-RU"/>
        </w:rPr>
        <w:t xml:space="preserve">признаваемых доходами нерезидента из источников в Республике Казахстан, в соответствии с подпунктом 39) пункта 1 </w:t>
      </w:r>
      <w:r w:rsidR="00695A7D" w:rsidRPr="00695A7D">
        <w:rPr>
          <w:color w:val="000000"/>
          <w:sz w:val="28"/>
          <w:lang w:val="ru-RU"/>
        </w:rPr>
        <w:lastRenderedPageBreak/>
        <w:t xml:space="preserve">статьи 679 </w:t>
      </w:r>
      <w:r w:rsidR="00695A7D">
        <w:rPr>
          <w:color w:val="000000"/>
          <w:sz w:val="28"/>
          <w:lang w:val="ru-RU"/>
        </w:rPr>
        <w:t>Налогового к</w:t>
      </w:r>
      <w:r w:rsidR="00695A7D" w:rsidRPr="00695A7D">
        <w:rPr>
          <w:color w:val="000000"/>
          <w:sz w:val="28"/>
          <w:lang w:val="ru-RU"/>
        </w:rPr>
        <w:t>одекса</w:t>
      </w:r>
      <w:r w:rsidR="00D66B5B" w:rsidRPr="00D4456C">
        <w:rPr>
          <w:color w:val="000000"/>
          <w:sz w:val="28"/>
          <w:lang w:val="ru-RU"/>
        </w:rPr>
        <w:t>,</w:t>
      </w:r>
      <w:r w:rsidR="00D66B5B" w:rsidRPr="00D4456C" w:rsidDel="00D66B5B">
        <w:rPr>
          <w:rFonts w:eastAsiaTheme="minorHAnsi"/>
          <w:sz w:val="28"/>
          <w:szCs w:val="28"/>
          <w:lang w:val="ru-RU"/>
        </w:rPr>
        <w:t xml:space="preserve"> </w:t>
      </w:r>
      <w:r w:rsidR="005A2335" w:rsidRPr="00D4456C">
        <w:rPr>
          <w:rFonts w:eastAsiaTheme="minorHAnsi"/>
          <w:sz w:val="28"/>
          <w:szCs w:val="28"/>
          <w:lang w:val="ru-RU"/>
        </w:rPr>
        <w:t>представляются Национальным Банком в Комитет ежемесячно до 20 числа включительно второго месяца, следующего за отчетным, в электронном виде по форме согласно приложению 2 к настоящим Правилам.</w:t>
      </w:r>
      <w:commentRangeEnd w:id="19"/>
      <w:r w:rsidR="00CA049C">
        <w:rPr>
          <w:rStyle w:val="af2"/>
        </w:rPr>
        <w:commentReference w:id="19"/>
      </w:r>
    </w:p>
    <w:p w14:paraId="1AF1520C" w14:textId="77777777" w:rsidR="005A2335" w:rsidRPr="00D4456C" w:rsidRDefault="005A2335" w:rsidP="005A2335">
      <w:pPr>
        <w:pStyle w:val="20"/>
        <w:shd w:val="clear" w:color="auto" w:fill="auto"/>
        <w:tabs>
          <w:tab w:val="left" w:pos="142"/>
          <w:tab w:val="left" w:pos="1036"/>
        </w:tabs>
        <w:spacing w:line="240" w:lineRule="auto"/>
        <w:ind w:firstLine="993"/>
        <w:jc w:val="both"/>
        <w:rPr>
          <w:lang w:val="ru-RU"/>
        </w:rPr>
      </w:pPr>
    </w:p>
    <w:p w14:paraId="36E552AD" w14:textId="77777777" w:rsidR="005A2335" w:rsidRPr="00D4456C" w:rsidRDefault="005A2335" w:rsidP="005A2335">
      <w:pPr>
        <w:pStyle w:val="20"/>
        <w:shd w:val="clear" w:color="auto" w:fill="auto"/>
        <w:tabs>
          <w:tab w:val="left" w:pos="1036"/>
        </w:tabs>
        <w:spacing w:line="240" w:lineRule="auto"/>
        <w:jc w:val="both"/>
        <w:rPr>
          <w:lang w:val="ru-RU"/>
        </w:rPr>
      </w:pPr>
    </w:p>
    <w:p w14:paraId="72E5D4B4" w14:textId="0FCC240C" w:rsidR="005A2335" w:rsidRPr="002327D7" w:rsidRDefault="007C0D60" w:rsidP="00D66B5B">
      <w:pPr>
        <w:pStyle w:val="32"/>
        <w:shd w:val="clear" w:color="auto" w:fill="auto"/>
        <w:spacing w:before="0" w:line="240" w:lineRule="auto"/>
        <w:rPr>
          <w:shd w:val="clear" w:color="auto" w:fill="FFFFFF"/>
          <w:lang w:val="ru-RU" w:eastAsia="ru-RU"/>
        </w:rPr>
      </w:pPr>
      <w:r>
        <w:rPr>
          <w:lang w:val="ru-RU"/>
        </w:rPr>
        <w:t>Глава 3</w:t>
      </w:r>
      <w:r w:rsidR="005A2335" w:rsidRPr="00D4456C">
        <w:rPr>
          <w:lang w:val="ru-RU"/>
        </w:rPr>
        <w:t>. Порядок</w:t>
      </w:r>
      <w:r w:rsidR="002327D7">
        <w:rPr>
          <w:lang w:val="ru-RU"/>
        </w:rPr>
        <w:t xml:space="preserve"> и срок</w:t>
      </w:r>
      <w:r w:rsidR="005A2335" w:rsidRPr="00D4456C">
        <w:rPr>
          <w:lang w:val="ru-RU"/>
        </w:rPr>
        <w:t xml:space="preserve"> представления сведений</w:t>
      </w:r>
      <w:r w:rsidR="005A2335" w:rsidRPr="002327D7">
        <w:rPr>
          <w:shd w:val="clear" w:color="auto" w:fill="FFFFFF"/>
          <w:lang w:val="ru-RU" w:eastAsia="ru-RU"/>
        </w:rPr>
        <w:t xml:space="preserve"> </w:t>
      </w:r>
      <w:r w:rsidR="00416DED">
        <w:rPr>
          <w:color w:val="000000"/>
          <w:lang w:val="ru-RU"/>
        </w:rPr>
        <w:t>Ме</w:t>
      </w:r>
      <w:r w:rsidR="00416DED" w:rsidRPr="002327D7">
        <w:rPr>
          <w:color w:val="000000"/>
          <w:lang w:val="ru-RU"/>
        </w:rPr>
        <w:t>ждународного финансового центра «Астана»</w:t>
      </w:r>
      <w:r w:rsidR="00310C85" w:rsidRPr="002327D7">
        <w:rPr>
          <w:shd w:val="clear" w:color="auto" w:fill="FFFFFF"/>
          <w:lang w:val="ru-RU" w:eastAsia="ru-RU"/>
        </w:rPr>
        <w:t xml:space="preserve"> </w:t>
      </w:r>
    </w:p>
    <w:p w14:paraId="76714F27" w14:textId="77777777" w:rsidR="005A2335" w:rsidRPr="002327D7" w:rsidRDefault="005A2335" w:rsidP="005A2335">
      <w:pPr>
        <w:spacing w:after="0" w:line="240" w:lineRule="auto"/>
        <w:jc w:val="both"/>
        <w:rPr>
          <w:sz w:val="28"/>
          <w:szCs w:val="28"/>
          <w:lang w:val="ru-RU"/>
        </w:rPr>
      </w:pPr>
    </w:p>
    <w:p w14:paraId="73F69050" w14:textId="56C73F55" w:rsidR="005A2335" w:rsidRPr="002327D7" w:rsidRDefault="002327D7" w:rsidP="00D4456C">
      <w:pPr>
        <w:tabs>
          <w:tab w:val="left" w:pos="851"/>
          <w:tab w:val="left" w:pos="1134"/>
          <w:tab w:val="left" w:pos="1560"/>
        </w:tabs>
        <w:spacing w:after="0" w:line="240" w:lineRule="auto"/>
        <w:ind w:firstLine="709"/>
        <w:jc w:val="both"/>
        <w:rPr>
          <w:rFonts w:eastAsiaTheme="minorHAnsi"/>
          <w:sz w:val="28"/>
          <w:szCs w:val="28"/>
          <w:lang w:val="ru-RU"/>
        </w:rPr>
      </w:pPr>
      <w:r>
        <w:rPr>
          <w:rFonts w:eastAsiaTheme="minorHAnsi"/>
          <w:sz w:val="28"/>
          <w:szCs w:val="28"/>
          <w:lang w:val="ru-RU"/>
        </w:rPr>
        <w:t xml:space="preserve">5. </w:t>
      </w:r>
      <w:r w:rsidR="005A2335" w:rsidRPr="00D4456C">
        <w:rPr>
          <w:rFonts w:eastAsiaTheme="minorHAnsi"/>
          <w:sz w:val="28"/>
          <w:szCs w:val="28"/>
          <w:lang w:val="ru-RU"/>
        </w:rPr>
        <w:t xml:space="preserve">Национальный Банк представляет в Комитет </w:t>
      </w:r>
      <w:r w:rsidRPr="00D4456C">
        <w:rPr>
          <w:rFonts w:eastAsiaTheme="minorHAnsi"/>
          <w:sz w:val="28"/>
          <w:szCs w:val="28"/>
          <w:lang w:val="ru-RU"/>
        </w:rPr>
        <w:t>с</w:t>
      </w:r>
      <w:r w:rsidR="005A2335" w:rsidRPr="00D4456C">
        <w:rPr>
          <w:rFonts w:eastAsiaTheme="minorHAnsi"/>
          <w:sz w:val="28"/>
          <w:szCs w:val="28"/>
          <w:lang w:val="ru-RU"/>
        </w:rPr>
        <w:t>ведения</w:t>
      </w:r>
      <w:r w:rsidRPr="00D4456C">
        <w:rPr>
          <w:rFonts w:eastAsiaTheme="minorHAnsi"/>
          <w:sz w:val="28"/>
          <w:szCs w:val="28"/>
          <w:lang w:val="ru-RU"/>
        </w:rPr>
        <w:t xml:space="preserve"> МФЦА, </w:t>
      </w:r>
      <w:r w:rsidR="008915AA">
        <w:rPr>
          <w:rFonts w:eastAsiaTheme="minorHAnsi"/>
          <w:sz w:val="28"/>
          <w:szCs w:val="28"/>
          <w:lang w:val="ru-RU"/>
        </w:rPr>
        <w:t xml:space="preserve">в </w:t>
      </w:r>
      <w:r w:rsidRPr="00D4456C">
        <w:rPr>
          <w:rFonts w:eastAsiaTheme="minorHAnsi"/>
          <w:sz w:val="28"/>
          <w:szCs w:val="28"/>
          <w:lang w:val="ru-RU"/>
        </w:rPr>
        <w:t>виде сведен</w:t>
      </w:r>
      <w:r w:rsidRPr="002327D7">
        <w:rPr>
          <w:rFonts w:eastAsiaTheme="minorHAnsi"/>
          <w:sz w:val="28"/>
          <w:szCs w:val="28"/>
          <w:lang w:val="ru-RU"/>
        </w:rPr>
        <w:t>ий</w:t>
      </w:r>
      <w:r w:rsidR="005A2335" w:rsidRPr="002327D7">
        <w:rPr>
          <w:sz w:val="28"/>
          <w:szCs w:val="28"/>
          <w:shd w:val="clear" w:color="auto" w:fill="FFFFFF"/>
          <w:lang w:val="ru-RU" w:eastAsia="ru-RU"/>
        </w:rPr>
        <w:t>:</w:t>
      </w:r>
    </w:p>
    <w:p w14:paraId="550B44B9" w14:textId="68B8B7CE" w:rsidR="005A2335" w:rsidRPr="002327D7" w:rsidRDefault="002327D7" w:rsidP="00D4456C">
      <w:pPr>
        <w:tabs>
          <w:tab w:val="left" w:pos="1134"/>
        </w:tabs>
        <w:spacing w:after="0" w:line="240" w:lineRule="auto"/>
        <w:ind w:firstLine="709"/>
        <w:jc w:val="both"/>
        <w:rPr>
          <w:rFonts w:eastAsiaTheme="minorHAnsi"/>
          <w:sz w:val="28"/>
          <w:szCs w:val="28"/>
          <w:lang w:val="ru-RU"/>
        </w:rPr>
      </w:pPr>
      <w:r>
        <w:rPr>
          <w:rFonts w:eastAsiaTheme="minorHAnsi"/>
          <w:sz w:val="28"/>
          <w:szCs w:val="28"/>
          <w:lang w:val="ru-RU"/>
        </w:rPr>
        <w:t xml:space="preserve">1) </w:t>
      </w:r>
      <w:r w:rsidR="005A2335" w:rsidRPr="00D4456C">
        <w:rPr>
          <w:rFonts w:eastAsiaTheme="minorHAnsi"/>
          <w:sz w:val="28"/>
          <w:szCs w:val="28"/>
          <w:lang w:val="ru-RU"/>
        </w:rPr>
        <w:t xml:space="preserve">о проведенных платежах и (или) переводах денег по валютным операциям, в том числе по поручениям участников </w:t>
      </w:r>
      <w:r w:rsidR="00416DED">
        <w:rPr>
          <w:color w:val="000000"/>
          <w:sz w:val="28"/>
          <w:lang w:val="ru-RU"/>
        </w:rPr>
        <w:t>Ме</w:t>
      </w:r>
      <w:r w:rsidR="00416DED" w:rsidRPr="002327D7">
        <w:rPr>
          <w:color w:val="000000"/>
          <w:sz w:val="28"/>
          <w:lang w:val="ru-RU"/>
        </w:rPr>
        <w:t>ждународного финансового центра «Астана»</w:t>
      </w:r>
      <w:r w:rsidR="001877C7">
        <w:rPr>
          <w:rFonts w:eastAsiaTheme="minorHAnsi"/>
          <w:sz w:val="28"/>
          <w:szCs w:val="28"/>
          <w:lang w:val="ru-RU"/>
        </w:rPr>
        <w:t xml:space="preserve">, совершаемых на </w:t>
      </w:r>
      <w:r w:rsidR="005A2335" w:rsidRPr="002327D7">
        <w:rPr>
          <w:rFonts w:eastAsiaTheme="minorHAnsi"/>
          <w:sz w:val="28"/>
          <w:szCs w:val="28"/>
          <w:lang w:val="ru-RU"/>
        </w:rPr>
        <w:t>территории</w:t>
      </w:r>
      <w:r w:rsidR="001877C7">
        <w:rPr>
          <w:rFonts w:eastAsiaTheme="minorHAnsi"/>
          <w:sz w:val="28"/>
          <w:szCs w:val="28"/>
          <w:lang w:val="ru-RU"/>
        </w:rPr>
        <w:t xml:space="preserve"> </w:t>
      </w:r>
      <w:r w:rsidR="00416DED">
        <w:rPr>
          <w:color w:val="000000"/>
          <w:sz w:val="28"/>
          <w:lang w:val="ru-RU"/>
        </w:rPr>
        <w:t>Ме</w:t>
      </w:r>
      <w:r w:rsidR="00416DED" w:rsidRPr="002327D7">
        <w:rPr>
          <w:color w:val="000000"/>
          <w:sz w:val="28"/>
          <w:lang w:val="ru-RU"/>
        </w:rPr>
        <w:t>ждународного финансового центра «Астана»</w:t>
      </w:r>
      <w:r w:rsidR="005A2335" w:rsidRPr="002327D7">
        <w:rPr>
          <w:rFonts w:eastAsiaTheme="minorHAnsi"/>
          <w:sz w:val="28"/>
          <w:szCs w:val="28"/>
          <w:lang w:val="ru-RU"/>
        </w:rPr>
        <w:t>, ежемесячно до 25 числа включительно месяца, следующего за отчетным, в электронном виде по форме согласно приложению 3 к настоящим Правилам;</w:t>
      </w:r>
    </w:p>
    <w:p w14:paraId="2C584A32" w14:textId="1845FC53" w:rsidR="005A2335" w:rsidRPr="00194433" w:rsidRDefault="002327D7" w:rsidP="00D4456C">
      <w:pPr>
        <w:tabs>
          <w:tab w:val="left" w:pos="1134"/>
        </w:tabs>
        <w:spacing w:after="0" w:line="240" w:lineRule="auto"/>
        <w:ind w:firstLine="709"/>
        <w:jc w:val="both"/>
        <w:rPr>
          <w:rFonts w:eastAsiaTheme="minorHAnsi"/>
          <w:sz w:val="28"/>
          <w:szCs w:val="28"/>
          <w:lang w:val="ru-RU"/>
        </w:rPr>
      </w:pPr>
      <w:r>
        <w:rPr>
          <w:rFonts w:eastAsiaTheme="minorHAnsi"/>
          <w:sz w:val="28"/>
          <w:szCs w:val="28"/>
          <w:lang w:val="ru-RU"/>
        </w:rPr>
        <w:t xml:space="preserve">2) </w:t>
      </w:r>
      <w:r w:rsidR="005A2335" w:rsidRPr="002327D7">
        <w:rPr>
          <w:rFonts w:eastAsiaTheme="minorHAnsi"/>
          <w:sz w:val="28"/>
          <w:szCs w:val="28"/>
          <w:lang w:val="ru-RU"/>
        </w:rPr>
        <w:t xml:space="preserve">о движении денег на банковских счетах клиентов в иностранной валюте, включая данные по остаткам денежных средств на них, ежемесячно до 25 числа (включительно) месяца, следующего за отчетным, в электронном виде по форме </w:t>
      </w:r>
      <w:r w:rsidRPr="00B41282">
        <w:rPr>
          <w:rFonts w:eastAsiaTheme="minorHAnsi"/>
          <w:sz w:val="28"/>
          <w:szCs w:val="28"/>
          <w:lang w:val="ru-RU"/>
        </w:rPr>
        <w:t xml:space="preserve">согласно приложению 2 к приложению 5 Правил валютного регулирования и предоставления сведений о проводимых валютных операциях в МФЦА, утвержденных </w:t>
      </w:r>
      <w:r w:rsidR="00F33C08" w:rsidRPr="00395416">
        <w:rPr>
          <w:rFonts w:eastAsiaTheme="minorHAnsi"/>
          <w:sz w:val="28"/>
          <w:szCs w:val="28"/>
          <w:lang w:val="ru-RU"/>
        </w:rPr>
        <w:t xml:space="preserve">совместным </w:t>
      </w:r>
      <w:r w:rsidR="005A2335" w:rsidRPr="00194433">
        <w:rPr>
          <w:rFonts w:eastAsiaTheme="minorHAnsi"/>
          <w:sz w:val="28"/>
          <w:szCs w:val="28"/>
          <w:lang w:val="ru-RU"/>
        </w:rPr>
        <w:t xml:space="preserve">актом </w:t>
      </w:r>
      <w:r w:rsidR="00416DED">
        <w:rPr>
          <w:color w:val="000000"/>
          <w:sz w:val="28"/>
          <w:lang w:val="ru-RU"/>
        </w:rPr>
        <w:t xml:space="preserve">Международного финансового центра </w:t>
      </w:r>
      <w:r w:rsidR="00416DED" w:rsidRPr="002327D7">
        <w:rPr>
          <w:color w:val="000000"/>
          <w:sz w:val="28"/>
          <w:lang w:val="ru-RU"/>
        </w:rPr>
        <w:t>«Астана»</w:t>
      </w:r>
      <w:r w:rsidR="00F33C08" w:rsidRPr="00194433">
        <w:rPr>
          <w:rFonts w:eastAsiaTheme="minorHAnsi"/>
          <w:sz w:val="28"/>
          <w:szCs w:val="28"/>
          <w:lang w:val="ru-RU"/>
        </w:rPr>
        <w:t xml:space="preserve"> и Национального банка от 10 ноября 2021 года № 6 «Правила валютного р</w:t>
      </w:r>
      <w:r w:rsidR="00F33C08" w:rsidRPr="00B52024">
        <w:rPr>
          <w:rFonts w:eastAsiaTheme="minorHAnsi"/>
          <w:sz w:val="28"/>
          <w:szCs w:val="28"/>
          <w:lang w:val="ru-RU"/>
        </w:rPr>
        <w:t xml:space="preserve">егулирования и предоставления сведений о проводимых валютных операциях в </w:t>
      </w:r>
      <w:r w:rsidR="00695A7D">
        <w:rPr>
          <w:color w:val="000000"/>
          <w:sz w:val="28"/>
          <w:lang w:val="ru-RU"/>
        </w:rPr>
        <w:t xml:space="preserve">Международном финансовом центре </w:t>
      </w:r>
      <w:r w:rsidR="00695A7D" w:rsidRPr="002327D7">
        <w:rPr>
          <w:color w:val="000000"/>
          <w:sz w:val="28"/>
          <w:lang w:val="ru-RU"/>
        </w:rPr>
        <w:t>«Астана»</w:t>
      </w:r>
      <w:r w:rsidR="00695A7D">
        <w:rPr>
          <w:color w:val="000000"/>
          <w:sz w:val="28"/>
          <w:lang w:val="ru-RU"/>
        </w:rPr>
        <w:t>»</w:t>
      </w:r>
      <w:r w:rsidR="00F33C08" w:rsidRPr="00B52024">
        <w:rPr>
          <w:rFonts w:eastAsiaTheme="minorHAnsi"/>
          <w:sz w:val="28"/>
          <w:szCs w:val="28"/>
          <w:lang w:val="ru-RU"/>
        </w:rPr>
        <w:t xml:space="preserve"> </w:t>
      </w:r>
      <w:r w:rsidR="00F33C08" w:rsidRPr="00194433">
        <w:rPr>
          <w:rFonts w:eastAsiaTheme="minorHAnsi"/>
          <w:sz w:val="28"/>
          <w:szCs w:val="28"/>
          <w:lang w:val="ru-RU"/>
        </w:rPr>
        <w:t>(далее – Правила МФЦА)</w:t>
      </w:r>
      <w:r w:rsidR="005A2335" w:rsidRPr="00194433">
        <w:rPr>
          <w:rFonts w:eastAsiaTheme="minorHAnsi"/>
          <w:sz w:val="28"/>
          <w:szCs w:val="28"/>
          <w:lang w:val="ru-RU"/>
        </w:rPr>
        <w:t>;</w:t>
      </w:r>
    </w:p>
    <w:p w14:paraId="52232399" w14:textId="295BDB82" w:rsidR="005A2335" w:rsidRPr="002327D7" w:rsidRDefault="002327D7" w:rsidP="00D4456C">
      <w:pPr>
        <w:tabs>
          <w:tab w:val="left" w:pos="1134"/>
        </w:tabs>
        <w:spacing w:after="0" w:line="240" w:lineRule="auto"/>
        <w:ind w:firstLine="709"/>
        <w:jc w:val="both"/>
        <w:rPr>
          <w:rFonts w:eastAsiaTheme="minorHAnsi"/>
          <w:sz w:val="28"/>
          <w:szCs w:val="28"/>
          <w:lang w:val="ru-RU"/>
        </w:rPr>
      </w:pPr>
      <w:r>
        <w:rPr>
          <w:rFonts w:eastAsiaTheme="minorHAnsi"/>
          <w:sz w:val="28"/>
          <w:szCs w:val="28"/>
          <w:lang w:val="ru-RU"/>
        </w:rPr>
        <w:t xml:space="preserve">3) </w:t>
      </w:r>
      <w:r w:rsidR="005A2335" w:rsidRPr="002327D7">
        <w:rPr>
          <w:rFonts w:eastAsiaTheme="minorHAnsi"/>
          <w:sz w:val="28"/>
          <w:szCs w:val="28"/>
          <w:lang w:val="ru-RU"/>
        </w:rPr>
        <w:t xml:space="preserve">по операциям участников </w:t>
      </w:r>
      <w:r w:rsidR="00416DED">
        <w:rPr>
          <w:color w:val="000000"/>
          <w:sz w:val="28"/>
          <w:lang w:val="ru-RU"/>
        </w:rPr>
        <w:t xml:space="preserve">Международного финансового центра </w:t>
      </w:r>
      <w:r w:rsidR="00416DED" w:rsidRPr="002327D7">
        <w:rPr>
          <w:color w:val="000000"/>
          <w:sz w:val="28"/>
          <w:lang w:val="ru-RU"/>
        </w:rPr>
        <w:t>«Астана»</w:t>
      </w:r>
      <w:r w:rsidR="005A2335" w:rsidRPr="002327D7">
        <w:rPr>
          <w:rFonts w:eastAsiaTheme="minorHAnsi"/>
          <w:sz w:val="28"/>
          <w:szCs w:val="28"/>
          <w:lang w:val="ru-RU"/>
        </w:rPr>
        <w:t xml:space="preserve"> с ценными бумагами ежеквартально до 25 числа включительно месяца, следующего за отчетным кварталом, в электронном виде по форме</w:t>
      </w:r>
      <w:r w:rsidRPr="002327D7">
        <w:rPr>
          <w:rFonts w:eastAsiaTheme="minorHAnsi"/>
          <w:sz w:val="28"/>
          <w:szCs w:val="28"/>
          <w:lang w:val="ru-RU"/>
        </w:rPr>
        <w:t xml:space="preserve"> согласно приложению 3 к приложению 5 Правил</w:t>
      </w:r>
      <w:r w:rsidRPr="002327D7" w:rsidDel="002327D7">
        <w:rPr>
          <w:rFonts w:eastAsiaTheme="minorHAnsi"/>
          <w:sz w:val="28"/>
          <w:szCs w:val="28"/>
          <w:lang w:val="ru-RU"/>
        </w:rPr>
        <w:t xml:space="preserve"> </w:t>
      </w:r>
      <w:r w:rsidR="00F33C08" w:rsidRPr="002327D7">
        <w:rPr>
          <w:rFonts w:eastAsiaTheme="minorHAnsi"/>
          <w:sz w:val="28"/>
          <w:szCs w:val="28"/>
          <w:lang w:val="ru-RU"/>
        </w:rPr>
        <w:t>МФЦА</w:t>
      </w:r>
      <w:r w:rsidR="005A2335" w:rsidRPr="002327D7">
        <w:rPr>
          <w:rFonts w:eastAsiaTheme="minorHAnsi"/>
          <w:sz w:val="28"/>
          <w:szCs w:val="28"/>
          <w:lang w:val="ru-RU"/>
        </w:rPr>
        <w:t>;</w:t>
      </w:r>
    </w:p>
    <w:p w14:paraId="291990B5" w14:textId="3DD25F3C" w:rsidR="005A2335" w:rsidRPr="00194433" w:rsidRDefault="002327D7" w:rsidP="00D4456C">
      <w:pPr>
        <w:tabs>
          <w:tab w:val="left" w:pos="1134"/>
        </w:tabs>
        <w:spacing w:after="0" w:line="240" w:lineRule="auto"/>
        <w:ind w:firstLine="709"/>
        <w:jc w:val="both"/>
        <w:rPr>
          <w:rFonts w:eastAsiaTheme="minorHAnsi"/>
          <w:sz w:val="28"/>
          <w:szCs w:val="28"/>
          <w:lang w:val="ru-RU"/>
        </w:rPr>
      </w:pPr>
      <w:r>
        <w:rPr>
          <w:rFonts w:eastAsiaTheme="minorHAnsi"/>
          <w:sz w:val="28"/>
          <w:szCs w:val="28"/>
          <w:lang w:val="ru-RU"/>
        </w:rPr>
        <w:t xml:space="preserve">4) </w:t>
      </w:r>
      <w:r w:rsidR="005A2335" w:rsidRPr="002327D7">
        <w:rPr>
          <w:rFonts w:eastAsiaTheme="minorHAnsi"/>
          <w:sz w:val="28"/>
          <w:szCs w:val="28"/>
          <w:lang w:val="ru-RU"/>
        </w:rPr>
        <w:t>по договорам, на основании и во исполнение которых осуществляются операции движения капитала, ежемесячно до 25 числа включительно месяца, следующего за отчетным периодом, в электронном виде по форме</w:t>
      </w:r>
      <w:r w:rsidRPr="00B41282">
        <w:rPr>
          <w:rFonts w:eastAsiaTheme="minorHAnsi"/>
          <w:sz w:val="28"/>
          <w:szCs w:val="28"/>
          <w:lang w:val="ru-RU"/>
        </w:rPr>
        <w:t xml:space="preserve"> согласно приложению 4 к приложению 5 Правил</w:t>
      </w:r>
      <w:r w:rsidR="00F33C08" w:rsidRPr="00395416">
        <w:rPr>
          <w:rFonts w:eastAsiaTheme="minorHAnsi"/>
          <w:sz w:val="28"/>
          <w:szCs w:val="28"/>
          <w:lang w:val="ru-RU"/>
        </w:rPr>
        <w:t xml:space="preserve"> МФЦА</w:t>
      </w:r>
      <w:r w:rsidR="005A2335" w:rsidRPr="00194433">
        <w:rPr>
          <w:rFonts w:eastAsiaTheme="minorHAnsi"/>
          <w:sz w:val="28"/>
          <w:szCs w:val="28"/>
          <w:lang w:val="ru-RU"/>
        </w:rPr>
        <w:t>;</w:t>
      </w:r>
    </w:p>
    <w:p w14:paraId="54D1275A" w14:textId="7F548CC3" w:rsidR="005A2335" w:rsidRPr="00B41282" w:rsidRDefault="002327D7" w:rsidP="00D4456C">
      <w:pPr>
        <w:tabs>
          <w:tab w:val="left" w:pos="1134"/>
        </w:tabs>
        <w:spacing w:after="0" w:line="240" w:lineRule="auto"/>
        <w:ind w:firstLine="709"/>
        <w:jc w:val="both"/>
        <w:rPr>
          <w:rFonts w:eastAsiaTheme="minorHAnsi"/>
          <w:sz w:val="28"/>
          <w:szCs w:val="28"/>
          <w:lang w:val="ru-RU"/>
        </w:rPr>
      </w:pPr>
      <w:r>
        <w:rPr>
          <w:rFonts w:eastAsiaTheme="minorHAnsi"/>
          <w:sz w:val="28"/>
          <w:szCs w:val="28"/>
          <w:lang w:val="ru-RU"/>
        </w:rPr>
        <w:t xml:space="preserve">5) </w:t>
      </w:r>
      <w:r w:rsidR="005A2335" w:rsidRPr="002327D7">
        <w:rPr>
          <w:rFonts w:eastAsiaTheme="minorHAnsi"/>
          <w:sz w:val="28"/>
          <w:szCs w:val="28"/>
          <w:lang w:val="ru-RU"/>
        </w:rPr>
        <w:t xml:space="preserve">по объемам инвестиций участников </w:t>
      </w:r>
      <w:r w:rsidR="00B41282" w:rsidRPr="002327D7">
        <w:rPr>
          <w:rFonts w:eastAsiaTheme="minorHAnsi"/>
          <w:sz w:val="28"/>
          <w:szCs w:val="28"/>
          <w:lang w:val="ru-RU"/>
        </w:rPr>
        <w:t>МФЦА</w:t>
      </w:r>
      <w:r w:rsidR="005A2335" w:rsidRPr="002327D7">
        <w:rPr>
          <w:rFonts w:eastAsiaTheme="minorHAnsi"/>
          <w:sz w:val="28"/>
          <w:szCs w:val="28"/>
          <w:lang w:val="ru-RU"/>
        </w:rPr>
        <w:t>, оказывающих услуги управления инвестициями, до 25 числа включительно второго месяца, следующего за отчетным кварталом, в электронном виде по форме</w:t>
      </w:r>
      <w:r w:rsidRPr="002327D7">
        <w:rPr>
          <w:rFonts w:eastAsiaTheme="minorHAnsi"/>
          <w:sz w:val="28"/>
          <w:szCs w:val="28"/>
          <w:lang w:val="ru-RU"/>
        </w:rPr>
        <w:t xml:space="preserve"> согласно приложению 6 к приложению 5 Правил</w:t>
      </w:r>
      <w:r w:rsidR="00F33C08" w:rsidRPr="002327D7">
        <w:rPr>
          <w:rFonts w:eastAsiaTheme="minorHAnsi"/>
          <w:sz w:val="28"/>
          <w:szCs w:val="28"/>
          <w:lang w:val="ru-RU"/>
        </w:rPr>
        <w:t xml:space="preserve"> МФЦА</w:t>
      </w:r>
      <w:r w:rsidR="005A2335" w:rsidRPr="00B41282">
        <w:rPr>
          <w:rFonts w:eastAsiaTheme="minorHAnsi"/>
          <w:sz w:val="28"/>
          <w:szCs w:val="28"/>
          <w:lang w:val="ru-RU"/>
        </w:rPr>
        <w:t>.</w:t>
      </w:r>
    </w:p>
    <w:p w14:paraId="76DF78FD" w14:textId="196212F3" w:rsidR="005A2335" w:rsidRDefault="005A2335" w:rsidP="005A2335">
      <w:pPr>
        <w:tabs>
          <w:tab w:val="left" w:pos="1134"/>
        </w:tabs>
        <w:spacing w:after="0" w:line="240" w:lineRule="auto"/>
        <w:jc w:val="both"/>
        <w:rPr>
          <w:rFonts w:eastAsiaTheme="minorHAnsi"/>
          <w:sz w:val="28"/>
          <w:szCs w:val="28"/>
          <w:lang w:val="ru-RU"/>
        </w:rPr>
      </w:pPr>
    </w:p>
    <w:p w14:paraId="627DB7F0" w14:textId="77777777" w:rsidR="00DF3728" w:rsidRPr="00B41282" w:rsidRDefault="00DF3728" w:rsidP="005A2335">
      <w:pPr>
        <w:tabs>
          <w:tab w:val="left" w:pos="1134"/>
        </w:tabs>
        <w:spacing w:after="0" w:line="240" w:lineRule="auto"/>
        <w:jc w:val="both"/>
        <w:rPr>
          <w:rFonts w:eastAsiaTheme="minorHAnsi"/>
          <w:sz w:val="28"/>
          <w:szCs w:val="28"/>
          <w:lang w:val="ru-RU"/>
        </w:rPr>
      </w:pPr>
    </w:p>
    <w:p w14:paraId="7631852E" w14:textId="4D5F44BF" w:rsidR="005A2335" w:rsidRPr="00B41282" w:rsidRDefault="007C0D60" w:rsidP="005A2335">
      <w:pPr>
        <w:tabs>
          <w:tab w:val="left" w:pos="1134"/>
        </w:tabs>
        <w:spacing w:after="0" w:line="240" w:lineRule="auto"/>
        <w:jc w:val="center"/>
        <w:rPr>
          <w:rFonts w:eastAsiaTheme="minorHAnsi"/>
          <w:b/>
          <w:sz w:val="28"/>
          <w:szCs w:val="28"/>
          <w:lang w:val="ru-RU"/>
        </w:rPr>
      </w:pPr>
      <w:r>
        <w:rPr>
          <w:rFonts w:eastAsiaTheme="minorHAnsi"/>
          <w:b/>
          <w:sz w:val="28"/>
          <w:szCs w:val="28"/>
          <w:lang w:val="ru-RU"/>
        </w:rPr>
        <w:t>Глава 4</w:t>
      </w:r>
      <w:r w:rsidR="005A2335" w:rsidRPr="00B41282">
        <w:rPr>
          <w:rFonts w:eastAsiaTheme="minorHAnsi"/>
          <w:b/>
          <w:sz w:val="28"/>
          <w:szCs w:val="28"/>
          <w:lang w:val="ru-RU"/>
        </w:rPr>
        <w:t xml:space="preserve">. </w:t>
      </w:r>
      <w:r w:rsidR="00B41282">
        <w:rPr>
          <w:rFonts w:eastAsiaTheme="minorHAnsi"/>
          <w:b/>
          <w:sz w:val="28"/>
          <w:szCs w:val="28"/>
          <w:lang w:val="ru-RU"/>
        </w:rPr>
        <w:t>Заключительное положение</w:t>
      </w:r>
    </w:p>
    <w:p w14:paraId="64CF3EE7" w14:textId="77777777" w:rsidR="005A2335" w:rsidRPr="00B41282" w:rsidRDefault="005A2335" w:rsidP="005A2335">
      <w:pPr>
        <w:tabs>
          <w:tab w:val="left" w:pos="1134"/>
        </w:tabs>
        <w:spacing w:after="0" w:line="240" w:lineRule="auto"/>
        <w:jc w:val="both"/>
        <w:rPr>
          <w:rFonts w:eastAsiaTheme="minorHAnsi"/>
          <w:sz w:val="28"/>
          <w:szCs w:val="28"/>
          <w:lang w:val="ru-RU"/>
        </w:rPr>
      </w:pPr>
    </w:p>
    <w:p w14:paraId="7DAD143B" w14:textId="3B7F3613" w:rsidR="005A2335" w:rsidRPr="00B41282" w:rsidRDefault="00B41282" w:rsidP="00D4456C">
      <w:pPr>
        <w:tabs>
          <w:tab w:val="left" w:pos="1134"/>
        </w:tabs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D4456C">
        <w:rPr>
          <w:sz w:val="28"/>
          <w:szCs w:val="28"/>
          <w:lang w:val="ru-RU"/>
        </w:rPr>
        <w:lastRenderedPageBreak/>
        <w:t xml:space="preserve">6. </w:t>
      </w:r>
      <w:r>
        <w:rPr>
          <w:sz w:val="28"/>
          <w:szCs w:val="28"/>
          <w:lang w:val="ru-RU"/>
        </w:rPr>
        <w:t>ОГД</w:t>
      </w:r>
      <w:r w:rsidR="005A2335" w:rsidRPr="00D4456C">
        <w:rPr>
          <w:sz w:val="28"/>
          <w:szCs w:val="28"/>
          <w:lang w:val="ru-RU"/>
        </w:rPr>
        <w:t xml:space="preserve"> и Национальный Банк в соответствии с законодательством Республики Казахстан соблюдают конфиден</w:t>
      </w:r>
      <w:r w:rsidR="005A2335" w:rsidRPr="00B41282">
        <w:rPr>
          <w:sz w:val="28"/>
          <w:szCs w:val="28"/>
          <w:lang w:val="ru-RU"/>
        </w:rPr>
        <w:t xml:space="preserve">циальность </w:t>
      </w:r>
      <w:r>
        <w:rPr>
          <w:rFonts w:eastAsiaTheme="minorHAnsi"/>
          <w:sz w:val="28"/>
          <w:szCs w:val="28"/>
          <w:lang w:val="ru-RU"/>
        </w:rPr>
        <w:t>и</w:t>
      </w:r>
      <w:r w:rsidRPr="00B41282">
        <w:rPr>
          <w:rFonts w:eastAsiaTheme="minorHAnsi"/>
          <w:sz w:val="28"/>
          <w:szCs w:val="28"/>
          <w:lang w:val="ru-RU"/>
        </w:rPr>
        <w:t>нформации</w:t>
      </w:r>
      <w:r>
        <w:rPr>
          <w:rFonts w:eastAsiaTheme="minorHAnsi"/>
          <w:sz w:val="28"/>
          <w:szCs w:val="28"/>
          <w:lang w:val="ru-RU"/>
        </w:rPr>
        <w:t xml:space="preserve"> и с</w:t>
      </w:r>
      <w:r w:rsidR="005A2335" w:rsidRPr="00B41282">
        <w:rPr>
          <w:rFonts w:eastAsiaTheme="minorHAnsi"/>
          <w:sz w:val="28"/>
          <w:szCs w:val="28"/>
          <w:lang w:val="ru-RU"/>
        </w:rPr>
        <w:t>ведений</w:t>
      </w:r>
      <w:r w:rsidR="005A2335" w:rsidRPr="00B41282">
        <w:rPr>
          <w:sz w:val="28"/>
          <w:szCs w:val="28"/>
          <w:lang w:val="ru-RU"/>
        </w:rPr>
        <w:t>, полученных в соответствии с настоящими Правилами.</w:t>
      </w:r>
    </w:p>
    <w:p w14:paraId="73EE2659" w14:textId="77777777" w:rsidR="005A2335" w:rsidRPr="00B41282" w:rsidRDefault="005A2335" w:rsidP="00B41282">
      <w:pPr>
        <w:spacing w:line="240" w:lineRule="auto"/>
        <w:ind w:firstLine="709"/>
        <w:rPr>
          <w:sz w:val="28"/>
          <w:szCs w:val="28"/>
          <w:lang w:val="ru-RU"/>
        </w:rPr>
      </w:pPr>
    </w:p>
    <w:p w14:paraId="12421B8C" w14:textId="77777777" w:rsidR="005A2335" w:rsidRPr="00D4456C" w:rsidRDefault="005A2335" w:rsidP="005A2335">
      <w:pPr>
        <w:pStyle w:val="20"/>
        <w:shd w:val="clear" w:color="auto" w:fill="auto"/>
        <w:tabs>
          <w:tab w:val="left" w:pos="1036"/>
        </w:tabs>
        <w:spacing w:line="240" w:lineRule="auto"/>
        <w:ind w:left="993"/>
        <w:jc w:val="both"/>
        <w:rPr>
          <w:lang w:val="ru-RU"/>
        </w:rPr>
        <w:sectPr w:rsidR="005A2335" w:rsidRPr="00D4456C" w:rsidSect="00D66B5B">
          <w:headerReference w:type="default" r:id="rId10"/>
          <w:headerReference w:type="first" r:id="rId11"/>
          <w:pgSz w:w="11900" w:h="16840"/>
          <w:pgMar w:top="1418" w:right="851" w:bottom="1418" w:left="1418" w:header="0" w:footer="6" w:gutter="0"/>
          <w:pgNumType w:start="3"/>
          <w:cols w:space="720"/>
          <w:noEndnote/>
          <w:docGrid w:linePitch="360"/>
        </w:sectPr>
      </w:pPr>
    </w:p>
    <w:p w14:paraId="1BA92EA0" w14:textId="1C6BCBD7" w:rsidR="00910262" w:rsidRDefault="00910262" w:rsidP="00910262">
      <w:pPr>
        <w:tabs>
          <w:tab w:val="left" w:pos="6611"/>
          <w:tab w:val="left" w:pos="7088"/>
          <w:tab w:val="center" w:pos="8005"/>
        </w:tabs>
        <w:spacing w:after="0" w:line="240" w:lineRule="auto"/>
        <w:ind w:left="4248"/>
        <w:jc w:val="center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lastRenderedPageBreak/>
        <w:t>приложение 1 к Правилам взаимодействия органов государственных доходов и</w:t>
      </w:r>
    </w:p>
    <w:p w14:paraId="446E67A6" w14:textId="0D500B72" w:rsidR="00910262" w:rsidRDefault="00910262" w:rsidP="00910262">
      <w:pPr>
        <w:spacing w:after="0" w:line="240" w:lineRule="auto"/>
        <w:ind w:left="4248"/>
        <w:jc w:val="center"/>
        <w:rPr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 xml:space="preserve">    </w:t>
      </w:r>
      <w:r>
        <w:rPr>
          <w:sz w:val="28"/>
          <w:szCs w:val="28"/>
          <w:lang w:val="ru-RU"/>
        </w:rPr>
        <w:t>Национального Банка</w:t>
      </w:r>
    </w:p>
    <w:p w14:paraId="5A8B15A2" w14:textId="4CA180D6" w:rsidR="00910262" w:rsidRDefault="00910262" w:rsidP="00910262">
      <w:pPr>
        <w:spacing w:after="0" w:line="240" w:lineRule="auto"/>
        <w:ind w:left="4248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Республики Казахстан по предоставлению информации и сведений по валютным операциям</w:t>
      </w:r>
    </w:p>
    <w:p w14:paraId="21167031" w14:textId="77777777" w:rsidR="005A2335" w:rsidRPr="002327D7" w:rsidRDefault="005A2335" w:rsidP="00416DED">
      <w:pPr>
        <w:spacing w:after="0" w:line="240" w:lineRule="auto"/>
        <w:jc w:val="both"/>
        <w:rPr>
          <w:color w:val="000000"/>
          <w:sz w:val="28"/>
          <w:szCs w:val="28"/>
          <w:lang w:val="ru-RU"/>
        </w:rPr>
      </w:pPr>
    </w:p>
    <w:p w14:paraId="74DACFA7" w14:textId="77777777" w:rsidR="005A2335" w:rsidRPr="002327D7" w:rsidRDefault="005A2335" w:rsidP="005A2335">
      <w:pPr>
        <w:spacing w:after="0" w:line="240" w:lineRule="auto"/>
        <w:jc w:val="both"/>
        <w:rPr>
          <w:color w:val="000000"/>
          <w:sz w:val="28"/>
          <w:szCs w:val="28"/>
          <w:lang w:val="ru-RU"/>
        </w:rPr>
      </w:pPr>
    </w:p>
    <w:p w14:paraId="5250DE3C" w14:textId="77777777" w:rsidR="00EB3547" w:rsidRDefault="005A2335" w:rsidP="001877C7">
      <w:pPr>
        <w:spacing w:after="0" w:line="240" w:lineRule="auto"/>
        <w:ind w:left="4253" w:right="-2"/>
        <w:jc w:val="center"/>
        <w:rPr>
          <w:color w:val="000000"/>
          <w:sz w:val="28"/>
          <w:szCs w:val="28"/>
          <w:lang w:val="ru-RU"/>
        </w:rPr>
      </w:pPr>
      <w:r w:rsidRPr="002327D7">
        <w:rPr>
          <w:color w:val="000000"/>
          <w:sz w:val="28"/>
          <w:szCs w:val="28"/>
          <w:lang w:val="ru-RU"/>
        </w:rPr>
        <w:t xml:space="preserve">Форма, </w:t>
      </w:r>
    </w:p>
    <w:p w14:paraId="095D414B" w14:textId="6A016371" w:rsidR="005A2335" w:rsidRPr="002327D7" w:rsidRDefault="005A2335" w:rsidP="001877C7">
      <w:pPr>
        <w:spacing w:after="0" w:line="240" w:lineRule="auto"/>
        <w:ind w:left="4253" w:right="-2"/>
        <w:jc w:val="center"/>
        <w:rPr>
          <w:color w:val="000000"/>
          <w:sz w:val="28"/>
          <w:szCs w:val="28"/>
          <w:lang w:val="ru-RU"/>
        </w:rPr>
      </w:pPr>
      <w:r w:rsidRPr="002327D7">
        <w:rPr>
          <w:color w:val="000000"/>
          <w:sz w:val="28"/>
          <w:szCs w:val="28"/>
          <w:lang w:val="ru-RU"/>
        </w:rPr>
        <w:t>предназначенная для сбора</w:t>
      </w:r>
    </w:p>
    <w:p w14:paraId="599E8507" w14:textId="61B5FEB1" w:rsidR="005A2335" w:rsidRDefault="005A2335" w:rsidP="001877C7">
      <w:pPr>
        <w:spacing w:after="0" w:line="240" w:lineRule="auto"/>
        <w:ind w:left="4253" w:right="-2"/>
        <w:jc w:val="center"/>
        <w:rPr>
          <w:color w:val="000000"/>
          <w:sz w:val="28"/>
          <w:szCs w:val="28"/>
          <w:lang w:val="ru-RU"/>
        </w:rPr>
      </w:pPr>
      <w:r w:rsidRPr="002327D7">
        <w:rPr>
          <w:color w:val="000000"/>
          <w:sz w:val="28"/>
          <w:szCs w:val="28"/>
          <w:lang w:val="ru-RU"/>
        </w:rPr>
        <w:t>административных данных</w:t>
      </w:r>
    </w:p>
    <w:p w14:paraId="2C8019EE" w14:textId="7A9039A5" w:rsidR="008D618E" w:rsidRDefault="008D618E" w:rsidP="008D618E">
      <w:pPr>
        <w:spacing w:after="0" w:line="240" w:lineRule="auto"/>
        <w:rPr>
          <w:color w:val="000000"/>
          <w:sz w:val="28"/>
          <w:szCs w:val="28"/>
          <w:lang w:val="ru-RU"/>
        </w:rPr>
      </w:pPr>
    </w:p>
    <w:p w14:paraId="0A005BE4" w14:textId="77777777" w:rsidR="003234B3" w:rsidRDefault="003234B3" w:rsidP="008D618E">
      <w:pPr>
        <w:spacing w:after="0" w:line="240" w:lineRule="auto"/>
        <w:rPr>
          <w:color w:val="000000"/>
          <w:sz w:val="28"/>
          <w:szCs w:val="28"/>
          <w:lang w:val="ru-RU"/>
        </w:rPr>
      </w:pPr>
    </w:p>
    <w:p w14:paraId="4B15BCF6" w14:textId="77777777" w:rsidR="00C36AFB" w:rsidRDefault="008D618E" w:rsidP="007C0D60">
      <w:pPr>
        <w:spacing w:after="0" w:line="240" w:lineRule="auto"/>
        <w:jc w:val="both"/>
        <w:rPr>
          <w:color w:val="000000"/>
          <w:sz w:val="28"/>
          <w:szCs w:val="28"/>
          <w:lang w:val="ru-RU"/>
        </w:rPr>
      </w:pPr>
      <w:commentRangeStart w:id="20"/>
      <w:r w:rsidRPr="008D618E">
        <w:rPr>
          <w:color w:val="000000"/>
          <w:sz w:val="28"/>
          <w:szCs w:val="28"/>
          <w:lang w:val="ru-RU"/>
        </w:rPr>
        <w:t>Представляется: Комитет государственных доходов</w:t>
      </w:r>
      <w:r w:rsidR="00D159C7">
        <w:rPr>
          <w:color w:val="000000"/>
          <w:sz w:val="28"/>
          <w:szCs w:val="28"/>
          <w:lang w:val="ru-RU"/>
        </w:rPr>
        <w:t xml:space="preserve"> </w:t>
      </w:r>
      <w:r w:rsidRPr="008D618E">
        <w:rPr>
          <w:color w:val="000000"/>
          <w:sz w:val="28"/>
          <w:szCs w:val="28"/>
          <w:lang w:val="ru-RU"/>
        </w:rPr>
        <w:t>Министерства финансов Республики Казахстан</w:t>
      </w:r>
      <w:r w:rsidR="00D159C7">
        <w:rPr>
          <w:color w:val="000000"/>
          <w:sz w:val="28"/>
          <w:szCs w:val="28"/>
          <w:lang w:val="ru-RU"/>
        </w:rPr>
        <w:t xml:space="preserve"> </w:t>
      </w:r>
    </w:p>
    <w:p w14:paraId="1A3AB1D4" w14:textId="786D2D9C" w:rsidR="009C4845" w:rsidRPr="008D618E" w:rsidRDefault="008D618E" w:rsidP="00D159C7">
      <w:pPr>
        <w:spacing w:after="0" w:line="240" w:lineRule="auto"/>
        <w:jc w:val="both"/>
        <w:rPr>
          <w:color w:val="000000"/>
          <w:sz w:val="28"/>
          <w:szCs w:val="28"/>
          <w:lang w:val="ru-RU"/>
        </w:rPr>
      </w:pPr>
      <w:r w:rsidRPr="008D618E">
        <w:rPr>
          <w:color w:val="000000"/>
          <w:sz w:val="28"/>
          <w:szCs w:val="28"/>
          <w:lang w:val="ru-RU"/>
        </w:rPr>
        <w:t>Форма, предназначенная для сбора административных</w:t>
      </w:r>
      <w:r w:rsidR="007C0D60">
        <w:rPr>
          <w:color w:val="000000"/>
          <w:sz w:val="28"/>
          <w:szCs w:val="28"/>
          <w:lang w:val="ru-RU"/>
        </w:rPr>
        <w:t xml:space="preserve"> </w:t>
      </w:r>
      <w:r w:rsidRPr="008D618E">
        <w:rPr>
          <w:color w:val="000000"/>
          <w:sz w:val="28"/>
          <w:szCs w:val="28"/>
          <w:lang w:val="ru-RU"/>
        </w:rPr>
        <w:t>данных на безвозмездной основе</w:t>
      </w:r>
      <w:r w:rsidR="004D24D5">
        <w:rPr>
          <w:color w:val="000000"/>
          <w:sz w:val="28"/>
          <w:szCs w:val="28"/>
          <w:lang w:val="ru-RU"/>
        </w:rPr>
        <w:t>,</w:t>
      </w:r>
      <w:r w:rsidRPr="008D618E">
        <w:rPr>
          <w:color w:val="000000"/>
          <w:sz w:val="28"/>
          <w:szCs w:val="28"/>
          <w:lang w:val="ru-RU"/>
        </w:rPr>
        <w:t xml:space="preserve"> размещена на</w:t>
      </w:r>
      <w:r w:rsidR="00D159C7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3234B3">
        <w:rPr>
          <w:color w:val="000000"/>
          <w:sz w:val="28"/>
          <w:szCs w:val="28"/>
          <w:lang w:val="ru-RU"/>
        </w:rPr>
        <w:t>интернет-</w:t>
      </w:r>
      <w:r w:rsidR="00615279">
        <w:rPr>
          <w:color w:val="000000"/>
          <w:sz w:val="28"/>
          <w:szCs w:val="28"/>
          <w:lang w:val="ru-RU"/>
        </w:rPr>
        <w:t>ресурсе</w:t>
      </w:r>
      <w:proofErr w:type="spellEnd"/>
      <w:r w:rsidR="00615279">
        <w:rPr>
          <w:color w:val="000000"/>
          <w:sz w:val="28"/>
          <w:szCs w:val="28"/>
          <w:lang w:val="ru-RU"/>
        </w:rPr>
        <w:t>:</w:t>
      </w:r>
      <w:r w:rsidR="00D159C7">
        <w:rPr>
          <w:color w:val="000000"/>
          <w:sz w:val="28"/>
          <w:szCs w:val="28"/>
          <w:lang w:val="ru-RU"/>
        </w:rPr>
        <w:t xml:space="preserve"> </w:t>
      </w:r>
      <w:commentRangeStart w:id="21"/>
      <w:r w:rsidR="00D159C7">
        <w:rPr>
          <w:color w:val="000000"/>
          <w:sz w:val="28"/>
          <w:szCs w:val="28"/>
          <w:lang w:val="ru-RU"/>
        </w:rPr>
        <w:t>не представляется</w:t>
      </w:r>
      <w:commentRangeEnd w:id="21"/>
      <w:r w:rsidR="00C36AFB">
        <w:rPr>
          <w:rStyle w:val="af2"/>
        </w:rPr>
        <w:commentReference w:id="21"/>
      </w:r>
    </w:p>
    <w:p w14:paraId="7DEE512C" w14:textId="77777777" w:rsidR="004D24D5" w:rsidRDefault="004D24D5" w:rsidP="00D159C7">
      <w:pPr>
        <w:spacing w:after="0" w:line="240" w:lineRule="auto"/>
        <w:jc w:val="both"/>
        <w:rPr>
          <w:color w:val="000000"/>
          <w:sz w:val="28"/>
          <w:szCs w:val="28"/>
          <w:lang w:val="ru-RU"/>
        </w:rPr>
      </w:pPr>
    </w:p>
    <w:p w14:paraId="69B29F73" w14:textId="58EFADE0" w:rsidR="00EB3547" w:rsidRDefault="008D618E" w:rsidP="00D159C7">
      <w:pPr>
        <w:spacing w:after="0" w:line="240" w:lineRule="auto"/>
        <w:jc w:val="both"/>
        <w:rPr>
          <w:color w:val="000000"/>
          <w:sz w:val="28"/>
          <w:szCs w:val="28"/>
          <w:lang w:val="ru-RU"/>
        </w:rPr>
      </w:pPr>
      <w:r w:rsidRPr="008D618E">
        <w:rPr>
          <w:color w:val="000000"/>
          <w:sz w:val="28"/>
          <w:szCs w:val="28"/>
          <w:lang w:val="ru-RU"/>
        </w:rPr>
        <w:t xml:space="preserve">Наименование административной формы: </w:t>
      </w:r>
      <w:commentRangeStart w:id="22"/>
      <w:r w:rsidR="003234B3">
        <w:rPr>
          <w:color w:val="000000"/>
          <w:sz w:val="28"/>
          <w:szCs w:val="28"/>
          <w:lang w:val="ru-RU"/>
        </w:rPr>
        <w:t>и</w:t>
      </w:r>
      <w:r w:rsidR="00EB3547" w:rsidRPr="00EB3547">
        <w:rPr>
          <w:color w:val="000000"/>
          <w:sz w:val="28"/>
          <w:szCs w:val="28"/>
          <w:lang w:val="ru-RU"/>
        </w:rPr>
        <w:t xml:space="preserve">нформация, полученная от уполномоченных банков, о платежах и (или) переводах денег из Республики Казахстан и в Республику Казахстан физического лица (физическому лицу), юридического лица (юридическому лицу), а также структурного подразделения </w:t>
      </w:r>
    </w:p>
    <w:p w14:paraId="3A5E1358" w14:textId="206A2233" w:rsidR="008D618E" w:rsidRPr="008D618E" w:rsidRDefault="00EB3547" w:rsidP="00D159C7">
      <w:pPr>
        <w:spacing w:after="0" w:line="240" w:lineRule="auto"/>
        <w:jc w:val="both"/>
        <w:rPr>
          <w:color w:val="000000"/>
          <w:sz w:val="28"/>
          <w:szCs w:val="28"/>
          <w:lang w:val="ru-RU"/>
        </w:rPr>
      </w:pPr>
      <w:r w:rsidRPr="00EB3547">
        <w:rPr>
          <w:color w:val="000000"/>
          <w:sz w:val="28"/>
          <w:szCs w:val="28"/>
          <w:lang w:val="ru-RU"/>
        </w:rPr>
        <w:t xml:space="preserve">(структурному подразделению) юридического лица по валютным операциям на сумму от </w:t>
      </w:r>
      <w:r w:rsidR="007F5A70">
        <w:rPr>
          <w:color w:val="000000"/>
          <w:sz w:val="28"/>
          <w:lang w:val="ru-RU"/>
        </w:rPr>
        <w:t>пятьдесят тысяч</w:t>
      </w:r>
      <w:r w:rsidR="007F5A70" w:rsidRPr="00D4456C">
        <w:rPr>
          <w:color w:val="000000"/>
          <w:sz w:val="28"/>
          <w:lang w:val="ru-RU"/>
        </w:rPr>
        <w:t xml:space="preserve"> </w:t>
      </w:r>
      <w:r w:rsidRPr="00EB3547">
        <w:rPr>
          <w:color w:val="000000"/>
          <w:sz w:val="28"/>
          <w:szCs w:val="28"/>
          <w:lang w:val="ru-RU"/>
        </w:rPr>
        <w:t xml:space="preserve">долларов США в эквиваленте, проведенным через уполномоченные банки, по сделкам </w:t>
      </w:r>
      <w:r w:rsidR="005B3C81">
        <w:rPr>
          <w:color w:val="000000"/>
          <w:sz w:val="28"/>
          <w:szCs w:val="28"/>
          <w:lang w:val="ru-RU"/>
        </w:rPr>
        <w:t>(контрактам), в том числе по бес</w:t>
      </w:r>
      <w:r w:rsidRPr="00EB3547">
        <w:rPr>
          <w:color w:val="000000"/>
          <w:sz w:val="28"/>
          <w:szCs w:val="28"/>
          <w:lang w:val="ru-RU"/>
        </w:rPr>
        <w:t>товарным операциям</w:t>
      </w:r>
      <w:commentRangeEnd w:id="22"/>
      <w:r w:rsidR="00C36AFB">
        <w:rPr>
          <w:rStyle w:val="af2"/>
        </w:rPr>
        <w:commentReference w:id="22"/>
      </w:r>
    </w:p>
    <w:p w14:paraId="5BBCFA7D" w14:textId="77777777" w:rsidR="009C4845" w:rsidRDefault="009C4845" w:rsidP="00D159C7">
      <w:pPr>
        <w:spacing w:after="0" w:line="240" w:lineRule="auto"/>
        <w:jc w:val="both"/>
        <w:rPr>
          <w:color w:val="000000"/>
          <w:sz w:val="28"/>
          <w:szCs w:val="28"/>
          <w:lang w:val="ru-RU"/>
        </w:rPr>
      </w:pPr>
    </w:p>
    <w:p w14:paraId="4350B6F6" w14:textId="5D4BE030" w:rsidR="008D618E" w:rsidRPr="008D7156" w:rsidRDefault="008D618E" w:rsidP="00D159C7">
      <w:pPr>
        <w:spacing w:after="0" w:line="240" w:lineRule="auto"/>
        <w:jc w:val="both"/>
        <w:rPr>
          <w:color w:val="000000"/>
          <w:sz w:val="28"/>
          <w:szCs w:val="28"/>
          <w:lang w:val="ru-RU"/>
        </w:rPr>
      </w:pPr>
      <w:r w:rsidRPr="008D618E">
        <w:rPr>
          <w:color w:val="000000"/>
          <w:sz w:val="28"/>
          <w:szCs w:val="28"/>
          <w:lang w:val="ru-RU"/>
        </w:rPr>
        <w:t>Индекс формы административных данных (краткое</w:t>
      </w:r>
      <w:r w:rsidR="004D24D5">
        <w:rPr>
          <w:color w:val="000000"/>
          <w:sz w:val="28"/>
          <w:szCs w:val="28"/>
          <w:lang w:val="ru-RU"/>
        </w:rPr>
        <w:t xml:space="preserve"> </w:t>
      </w:r>
      <w:r w:rsidRPr="008D618E">
        <w:rPr>
          <w:color w:val="000000"/>
          <w:sz w:val="28"/>
          <w:szCs w:val="28"/>
          <w:lang w:val="ru-RU"/>
        </w:rPr>
        <w:t>буквенно-цифровое выражение наименования формы):</w:t>
      </w:r>
      <w:r w:rsidR="00D159C7">
        <w:rPr>
          <w:color w:val="000000"/>
          <w:sz w:val="28"/>
          <w:szCs w:val="28"/>
          <w:lang w:val="ru-RU"/>
        </w:rPr>
        <w:t xml:space="preserve"> </w:t>
      </w:r>
      <w:r w:rsidR="008D7156">
        <w:rPr>
          <w:color w:val="000000"/>
          <w:sz w:val="28"/>
          <w:szCs w:val="28"/>
          <w:lang w:val="ru-RU"/>
        </w:rPr>
        <w:t>ПС50США</w:t>
      </w:r>
    </w:p>
    <w:p w14:paraId="6D1552AF" w14:textId="77777777" w:rsidR="009C4845" w:rsidRDefault="009C4845" w:rsidP="00D159C7">
      <w:pPr>
        <w:spacing w:after="0" w:line="240" w:lineRule="auto"/>
        <w:jc w:val="both"/>
        <w:rPr>
          <w:color w:val="000000"/>
          <w:sz w:val="28"/>
          <w:szCs w:val="28"/>
          <w:lang w:val="ru-RU"/>
        </w:rPr>
      </w:pPr>
    </w:p>
    <w:p w14:paraId="178F897D" w14:textId="6CEC073A" w:rsidR="008D618E" w:rsidRPr="008D618E" w:rsidRDefault="008D618E" w:rsidP="00D159C7">
      <w:pPr>
        <w:spacing w:after="0" w:line="240" w:lineRule="auto"/>
        <w:jc w:val="both"/>
        <w:rPr>
          <w:color w:val="000000"/>
          <w:sz w:val="28"/>
          <w:szCs w:val="28"/>
          <w:lang w:val="ru-RU"/>
        </w:rPr>
      </w:pPr>
      <w:r w:rsidRPr="008D618E">
        <w:rPr>
          <w:color w:val="000000"/>
          <w:sz w:val="28"/>
          <w:szCs w:val="28"/>
          <w:lang w:val="ru-RU"/>
        </w:rPr>
        <w:t>Периодичность: еже</w:t>
      </w:r>
      <w:r w:rsidR="003234B3">
        <w:rPr>
          <w:color w:val="000000"/>
          <w:sz w:val="28"/>
          <w:szCs w:val="28"/>
          <w:lang w:val="ru-RU"/>
        </w:rPr>
        <w:t>месячно</w:t>
      </w:r>
    </w:p>
    <w:p w14:paraId="129C1D29" w14:textId="77777777" w:rsidR="009C4845" w:rsidRDefault="009C4845" w:rsidP="00D159C7">
      <w:pPr>
        <w:spacing w:after="0" w:line="240" w:lineRule="auto"/>
        <w:jc w:val="both"/>
        <w:rPr>
          <w:color w:val="000000"/>
          <w:sz w:val="28"/>
          <w:szCs w:val="28"/>
          <w:lang w:val="ru-RU"/>
        </w:rPr>
      </w:pPr>
    </w:p>
    <w:p w14:paraId="524354EA" w14:textId="1AC911D8" w:rsidR="008D618E" w:rsidRPr="008D618E" w:rsidRDefault="00615279" w:rsidP="00D159C7">
      <w:pPr>
        <w:spacing w:after="0" w:line="240" w:lineRule="auto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 xml:space="preserve">Отчетный период: </w:t>
      </w:r>
      <w:r w:rsidR="003234B3">
        <w:rPr>
          <w:rFonts w:eastAsiaTheme="minorHAnsi"/>
          <w:sz w:val="28"/>
          <w:szCs w:val="28"/>
          <w:lang w:val="ru-RU"/>
        </w:rPr>
        <w:t>месяц</w:t>
      </w:r>
    </w:p>
    <w:p w14:paraId="2822BF2D" w14:textId="77777777" w:rsidR="009C4845" w:rsidRDefault="009C4845" w:rsidP="00D159C7">
      <w:pPr>
        <w:spacing w:after="0" w:line="240" w:lineRule="auto"/>
        <w:jc w:val="both"/>
        <w:rPr>
          <w:color w:val="000000"/>
          <w:sz w:val="28"/>
          <w:szCs w:val="28"/>
          <w:lang w:val="ru-RU"/>
        </w:rPr>
      </w:pPr>
    </w:p>
    <w:p w14:paraId="7DA7D976" w14:textId="6AF31A07" w:rsidR="008D618E" w:rsidRPr="008D618E" w:rsidRDefault="008D618E" w:rsidP="00D159C7">
      <w:pPr>
        <w:spacing w:after="0" w:line="240" w:lineRule="auto"/>
        <w:jc w:val="both"/>
        <w:rPr>
          <w:color w:val="000000"/>
          <w:sz w:val="28"/>
          <w:szCs w:val="28"/>
          <w:lang w:val="ru-RU"/>
        </w:rPr>
      </w:pPr>
      <w:r w:rsidRPr="008D618E">
        <w:rPr>
          <w:color w:val="000000"/>
          <w:sz w:val="28"/>
          <w:szCs w:val="28"/>
          <w:lang w:val="ru-RU"/>
        </w:rPr>
        <w:t xml:space="preserve">Круг лиц, представляющих информацию: </w:t>
      </w:r>
      <w:r w:rsidR="003234B3">
        <w:rPr>
          <w:color w:val="000000"/>
          <w:sz w:val="28"/>
          <w:szCs w:val="28"/>
          <w:lang w:val="ru-RU"/>
        </w:rPr>
        <w:t>Национальный Банк</w:t>
      </w:r>
    </w:p>
    <w:p w14:paraId="21AB7DD3" w14:textId="77777777" w:rsidR="009C4845" w:rsidRDefault="009C4845" w:rsidP="00D159C7">
      <w:pPr>
        <w:spacing w:after="0" w:line="240" w:lineRule="auto"/>
        <w:jc w:val="both"/>
        <w:rPr>
          <w:color w:val="000000"/>
          <w:sz w:val="28"/>
          <w:szCs w:val="28"/>
          <w:lang w:val="ru-RU"/>
        </w:rPr>
      </w:pPr>
    </w:p>
    <w:p w14:paraId="5856B19E" w14:textId="4953DD3A" w:rsidR="003234B3" w:rsidRDefault="008D618E" w:rsidP="00D159C7">
      <w:pPr>
        <w:spacing w:after="0" w:line="240" w:lineRule="auto"/>
        <w:jc w:val="both"/>
        <w:rPr>
          <w:rFonts w:eastAsiaTheme="minorHAnsi"/>
          <w:sz w:val="28"/>
          <w:szCs w:val="28"/>
          <w:lang w:val="ru-RU"/>
        </w:rPr>
      </w:pPr>
      <w:r w:rsidRPr="008D618E">
        <w:rPr>
          <w:color w:val="000000"/>
          <w:sz w:val="28"/>
          <w:szCs w:val="28"/>
          <w:lang w:val="ru-RU"/>
        </w:rPr>
        <w:t>Срок представления формы</w:t>
      </w:r>
      <w:r w:rsidR="00D159C7">
        <w:rPr>
          <w:color w:val="000000"/>
          <w:sz w:val="28"/>
          <w:szCs w:val="28"/>
          <w:lang w:val="ru-RU"/>
        </w:rPr>
        <w:t xml:space="preserve"> </w:t>
      </w:r>
      <w:r w:rsidRPr="008D618E">
        <w:rPr>
          <w:color w:val="000000"/>
          <w:sz w:val="28"/>
          <w:szCs w:val="28"/>
          <w:lang w:val="ru-RU"/>
        </w:rPr>
        <w:t xml:space="preserve">административных данных: </w:t>
      </w:r>
      <w:r w:rsidR="00C44E3C">
        <w:rPr>
          <w:rFonts w:eastAsiaTheme="minorHAnsi"/>
          <w:sz w:val="28"/>
          <w:szCs w:val="28"/>
          <w:lang w:val="ru-RU"/>
        </w:rPr>
        <w:t>ежемесячно до 25</w:t>
      </w:r>
      <w:r w:rsidR="003234B3" w:rsidRPr="00D4456C">
        <w:rPr>
          <w:rFonts w:eastAsiaTheme="minorHAnsi"/>
          <w:sz w:val="28"/>
          <w:szCs w:val="28"/>
          <w:lang w:val="ru-RU"/>
        </w:rPr>
        <w:t xml:space="preserve"> числа </w:t>
      </w:r>
    </w:p>
    <w:p w14:paraId="7173EC67" w14:textId="23495CC7" w:rsidR="008D618E" w:rsidRPr="008D618E" w:rsidRDefault="003234B3" w:rsidP="00D159C7">
      <w:pPr>
        <w:spacing w:after="0" w:line="240" w:lineRule="auto"/>
        <w:jc w:val="both"/>
        <w:rPr>
          <w:color w:val="000000"/>
          <w:sz w:val="28"/>
          <w:szCs w:val="28"/>
          <w:lang w:val="ru-RU"/>
        </w:rPr>
      </w:pPr>
      <w:r w:rsidRPr="00D4456C">
        <w:rPr>
          <w:rFonts w:eastAsiaTheme="minorHAnsi"/>
          <w:sz w:val="28"/>
          <w:szCs w:val="28"/>
          <w:lang w:val="ru-RU"/>
        </w:rPr>
        <w:t xml:space="preserve">включительно второго месяца, следующего за </w:t>
      </w:r>
      <w:commentRangeStart w:id="23"/>
      <w:r w:rsidRPr="00D4456C">
        <w:rPr>
          <w:rFonts w:eastAsiaTheme="minorHAnsi"/>
          <w:sz w:val="28"/>
          <w:szCs w:val="28"/>
          <w:lang w:val="ru-RU"/>
        </w:rPr>
        <w:t>отчетным</w:t>
      </w:r>
      <w:commentRangeEnd w:id="23"/>
      <w:r w:rsidR="00EF3BA9">
        <w:rPr>
          <w:rStyle w:val="af2"/>
        </w:rPr>
        <w:commentReference w:id="23"/>
      </w:r>
    </w:p>
    <w:p w14:paraId="7845D328" w14:textId="77777777" w:rsidR="00D159C7" w:rsidRDefault="00D159C7" w:rsidP="00D159C7">
      <w:pPr>
        <w:spacing w:after="0" w:line="240" w:lineRule="auto"/>
        <w:jc w:val="both"/>
        <w:rPr>
          <w:color w:val="000000"/>
          <w:sz w:val="28"/>
          <w:szCs w:val="28"/>
          <w:lang w:val="ru-RU"/>
        </w:rPr>
      </w:pPr>
    </w:p>
    <w:p w14:paraId="28EA4B3D" w14:textId="45DC17E7" w:rsidR="00D159C7" w:rsidRDefault="00D159C7" w:rsidP="00D159C7">
      <w:pPr>
        <w:spacing w:after="0" w:line="240" w:lineRule="auto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Индивидуальный идентификационный номер/Бизнес-идентификационный номер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421"/>
        <w:gridCol w:w="426"/>
        <w:gridCol w:w="424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</w:tblGrid>
      <w:tr w:rsidR="00D159C7" w:rsidRPr="005806FC" w14:paraId="38351D7D" w14:textId="77777777" w:rsidTr="009E4CE8">
        <w:tc>
          <w:tcPr>
            <w:tcW w:w="421" w:type="dxa"/>
          </w:tcPr>
          <w:p w14:paraId="3F552D31" w14:textId="77777777" w:rsidR="00D159C7" w:rsidRDefault="00D159C7" w:rsidP="00D159C7">
            <w:pPr>
              <w:spacing w:after="0" w:line="240" w:lineRule="auto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426" w:type="dxa"/>
          </w:tcPr>
          <w:p w14:paraId="41B375F6" w14:textId="77777777" w:rsidR="00D159C7" w:rsidRDefault="00D159C7" w:rsidP="00D159C7">
            <w:pPr>
              <w:spacing w:after="0" w:line="240" w:lineRule="auto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424" w:type="dxa"/>
          </w:tcPr>
          <w:p w14:paraId="1CC12AF2" w14:textId="77777777" w:rsidR="00D159C7" w:rsidRDefault="00D159C7" w:rsidP="00D159C7">
            <w:pPr>
              <w:spacing w:after="0" w:line="240" w:lineRule="auto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425" w:type="dxa"/>
          </w:tcPr>
          <w:p w14:paraId="399951D1" w14:textId="77777777" w:rsidR="00D159C7" w:rsidRDefault="00D159C7" w:rsidP="00D159C7">
            <w:pPr>
              <w:spacing w:after="0" w:line="240" w:lineRule="auto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426" w:type="dxa"/>
          </w:tcPr>
          <w:p w14:paraId="49E498D7" w14:textId="77777777" w:rsidR="00D159C7" w:rsidRDefault="00D159C7" w:rsidP="00D159C7">
            <w:pPr>
              <w:spacing w:after="0" w:line="240" w:lineRule="auto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425" w:type="dxa"/>
          </w:tcPr>
          <w:p w14:paraId="61C848BE" w14:textId="77777777" w:rsidR="00D159C7" w:rsidRDefault="00D159C7" w:rsidP="00D159C7">
            <w:pPr>
              <w:spacing w:after="0" w:line="240" w:lineRule="auto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425" w:type="dxa"/>
          </w:tcPr>
          <w:p w14:paraId="5B9B9CA7" w14:textId="77777777" w:rsidR="00D159C7" w:rsidRDefault="00D159C7" w:rsidP="00D159C7">
            <w:pPr>
              <w:spacing w:after="0" w:line="240" w:lineRule="auto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425" w:type="dxa"/>
          </w:tcPr>
          <w:p w14:paraId="7BD5A7A1" w14:textId="77777777" w:rsidR="00D159C7" w:rsidRDefault="00D159C7" w:rsidP="00D159C7">
            <w:pPr>
              <w:spacing w:after="0" w:line="240" w:lineRule="auto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426" w:type="dxa"/>
          </w:tcPr>
          <w:p w14:paraId="4E8CBA15" w14:textId="77777777" w:rsidR="00D159C7" w:rsidRDefault="00D159C7" w:rsidP="00D159C7">
            <w:pPr>
              <w:spacing w:after="0" w:line="240" w:lineRule="auto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425" w:type="dxa"/>
          </w:tcPr>
          <w:p w14:paraId="07CB955E" w14:textId="77777777" w:rsidR="00D159C7" w:rsidRDefault="00D159C7" w:rsidP="00D159C7">
            <w:pPr>
              <w:spacing w:after="0" w:line="240" w:lineRule="auto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425" w:type="dxa"/>
          </w:tcPr>
          <w:p w14:paraId="282DF38B" w14:textId="77777777" w:rsidR="00D159C7" w:rsidRDefault="00D159C7" w:rsidP="00D159C7">
            <w:pPr>
              <w:spacing w:after="0" w:line="240" w:lineRule="auto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425" w:type="dxa"/>
          </w:tcPr>
          <w:p w14:paraId="05E4DE69" w14:textId="77777777" w:rsidR="00D159C7" w:rsidRDefault="00D159C7" w:rsidP="00D159C7">
            <w:pPr>
              <w:spacing w:after="0" w:line="240" w:lineRule="auto"/>
              <w:jc w:val="both"/>
              <w:rPr>
                <w:color w:val="000000"/>
                <w:sz w:val="28"/>
                <w:szCs w:val="28"/>
              </w:rPr>
            </w:pPr>
          </w:p>
        </w:tc>
      </w:tr>
    </w:tbl>
    <w:p w14:paraId="4BEB283D" w14:textId="77777777" w:rsidR="009C4845" w:rsidRDefault="009C4845" w:rsidP="00D159C7">
      <w:pPr>
        <w:spacing w:after="0" w:line="240" w:lineRule="auto"/>
        <w:jc w:val="both"/>
        <w:rPr>
          <w:color w:val="000000"/>
          <w:sz w:val="28"/>
          <w:szCs w:val="28"/>
          <w:lang w:val="ru-RU"/>
        </w:rPr>
      </w:pPr>
    </w:p>
    <w:p w14:paraId="54E72560" w14:textId="5255F3C6" w:rsidR="008D618E" w:rsidRDefault="003234B3" w:rsidP="00D159C7">
      <w:pPr>
        <w:spacing w:after="0" w:line="240" w:lineRule="auto"/>
        <w:jc w:val="both"/>
        <w:rPr>
          <w:color w:val="000000"/>
          <w:sz w:val="28"/>
          <w:szCs w:val="28"/>
          <w:lang w:val="ru-RU"/>
        </w:rPr>
      </w:pPr>
      <w:r w:rsidRPr="003234B3">
        <w:rPr>
          <w:color w:val="000000"/>
          <w:sz w:val="28"/>
          <w:szCs w:val="28"/>
          <w:lang w:val="ru-RU"/>
        </w:rPr>
        <w:t>Метод сбора (на бумажном носителе, в электронном виде, посредством компьютеризированной системы телефонного опроса, при личном опросе интервьюером с использованием бумажного носителя, при личном опросе интервьюером с использованием персонального вычислительного устройства)</w:t>
      </w:r>
      <w:r w:rsidR="008D618E" w:rsidRPr="008D618E">
        <w:rPr>
          <w:color w:val="000000"/>
          <w:sz w:val="28"/>
          <w:szCs w:val="28"/>
          <w:lang w:val="ru-RU"/>
        </w:rPr>
        <w:t>: в электронном виде.</w:t>
      </w:r>
      <w:commentRangeEnd w:id="20"/>
      <w:r w:rsidR="00CA049C">
        <w:rPr>
          <w:rStyle w:val="af2"/>
        </w:rPr>
        <w:commentReference w:id="20"/>
      </w:r>
    </w:p>
    <w:p w14:paraId="316252E2" w14:textId="77777777" w:rsidR="005A2335" w:rsidRPr="002327D7" w:rsidRDefault="005A2335" w:rsidP="005A2335">
      <w:pPr>
        <w:tabs>
          <w:tab w:val="left" w:pos="7176"/>
        </w:tabs>
        <w:spacing w:after="0" w:line="240" w:lineRule="auto"/>
        <w:ind w:left="4956"/>
        <w:jc w:val="center"/>
        <w:outlineLvl w:val="2"/>
        <w:rPr>
          <w:bCs/>
          <w:sz w:val="28"/>
          <w:szCs w:val="28"/>
          <w:lang w:val="ru-RU" w:eastAsia="ru-RU"/>
        </w:rPr>
      </w:pPr>
    </w:p>
    <w:p w14:paraId="072DFD45" w14:textId="08421CD1" w:rsidR="005A2335" w:rsidRPr="002327D7" w:rsidRDefault="005A2335" w:rsidP="000C0563">
      <w:pPr>
        <w:pStyle w:val="af"/>
        <w:rPr>
          <w:rFonts w:ascii="Times New Roman" w:hAnsi="Times New Roman" w:cs="Times New Roman"/>
          <w:sz w:val="28"/>
          <w:szCs w:val="28"/>
        </w:rPr>
      </w:pPr>
    </w:p>
    <w:tbl>
      <w:tblPr>
        <w:tblW w:w="9820" w:type="dxa"/>
        <w:tblInd w:w="-14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76"/>
        <w:gridCol w:w="1418"/>
        <w:gridCol w:w="1701"/>
        <w:gridCol w:w="3402"/>
        <w:gridCol w:w="709"/>
        <w:gridCol w:w="1314"/>
      </w:tblGrid>
      <w:tr w:rsidR="005A2335" w:rsidRPr="002327D7" w14:paraId="3992F9A4" w14:textId="77777777" w:rsidTr="000947BD">
        <w:trPr>
          <w:trHeight w:hRule="exact" w:val="369"/>
        </w:trPr>
        <w:tc>
          <w:tcPr>
            <w:tcW w:w="982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59FEDC" w14:textId="77777777" w:rsidR="005A2335" w:rsidRPr="00D4456C" w:rsidRDefault="005A2335" w:rsidP="00D66B5B">
            <w:pPr>
              <w:pStyle w:val="20"/>
              <w:shd w:val="clear" w:color="auto" w:fill="auto"/>
              <w:spacing w:line="240" w:lineRule="auto"/>
              <w:jc w:val="center"/>
              <w:rPr>
                <w:lang w:val="ru-RU"/>
              </w:rPr>
            </w:pPr>
            <w:r w:rsidRPr="002327D7">
              <w:rPr>
                <w:rStyle w:val="211pt"/>
                <w:sz w:val="28"/>
                <w:szCs w:val="28"/>
              </w:rPr>
              <w:t>Отправитель денег</w:t>
            </w:r>
          </w:p>
        </w:tc>
      </w:tr>
      <w:tr w:rsidR="005A2335" w:rsidRPr="002327D7" w14:paraId="68D1A073" w14:textId="77777777" w:rsidTr="000947BD">
        <w:trPr>
          <w:trHeight w:hRule="exact" w:val="1979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67FD980" w14:textId="77777777" w:rsidR="005A2335" w:rsidRPr="00D4456C" w:rsidRDefault="005A2335" w:rsidP="000947BD">
            <w:pPr>
              <w:pStyle w:val="20"/>
              <w:shd w:val="clear" w:color="auto" w:fill="auto"/>
              <w:spacing w:after="120" w:line="240" w:lineRule="auto"/>
              <w:jc w:val="center"/>
              <w:rPr>
                <w:lang w:val="ru-RU"/>
              </w:rPr>
            </w:pPr>
            <w:r w:rsidRPr="002327D7">
              <w:rPr>
                <w:rStyle w:val="211pt"/>
                <w:sz w:val="28"/>
                <w:szCs w:val="28"/>
              </w:rPr>
              <w:t>Признак</w:t>
            </w:r>
            <w:r w:rsidR="000947BD" w:rsidRPr="002327D7">
              <w:rPr>
                <w:lang w:val="ru-RU"/>
              </w:rPr>
              <w:t xml:space="preserve"> </w:t>
            </w:r>
            <w:r w:rsidRPr="00B41282">
              <w:rPr>
                <w:rStyle w:val="211pt"/>
                <w:sz w:val="28"/>
                <w:szCs w:val="28"/>
              </w:rPr>
              <w:t>резидентства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1C7E3F0" w14:textId="77777777" w:rsidR="005A2335" w:rsidRPr="00D4456C" w:rsidRDefault="005A2335" w:rsidP="00D66B5B">
            <w:pPr>
              <w:pStyle w:val="20"/>
              <w:shd w:val="clear" w:color="auto" w:fill="auto"/>
              <w:spacing w:line="240" w:lineRule="auto"/>
              <w:jc w:val="center"/>
              <w:rPr>
                <w:lang w:val="ru-RU"/>
              </w:rPr>
            </w:pPr>
            <w:r w:rsidRPr="002327D7">
              <w:rPr>
                <w:rStyle w:val="211pt"/>
                <w:sz w:val="28"/>
                <w:szCs w:val="28"/>
              </w:rPr>
              <w:t>Юридическое</w:t>
            </w:r>
          </w:p>
          <w:p w14:paraId="6C8018E5" w14:textId="77777777" w:rsidR="005A2335" w:rsidRPr="00D4456C" w:rsidRDefault="005A2335" w:rsidP="00D66B5B">
            <w:pPr>
              <w:pStyle w:val="20"/>
              <w:shd w:val="clear" w:color="auto" w:fill="auto"/>
              <w:spacing w:line="240" w:lineRule="auto"/>
              <w:jc w:val="center"/>
              <w:rPr>
                <w:lang w:val="ru-RU"/>
              </w:rPr>
            </w:pPr>
            <w:r w:rsidRPr="002327D7">
              <w:rPr>
                <w:rStyle w:val="211pt"/>
                <w:sz w:val="28"/>
                <w:szCs w:val="28"/>
              </w:rPr>
              <w:t>лицо/физическое</w:t>
            </w:r>
          </w:p>
          <w:p w14:paraId="0947F791" w14:textId="77777777" w:rsidR="005A2335" w:rsidRPr="00D4456C" w:rsidRDefault="005A2335" w:rsidP="00D66B5B">
            <w:pPr>
              <w:pStyle w:val="20"/>
              <w:shd w:val="clear" w:color="auto" w:fill="auto"/>
              <w:spacing w:line="240" w:lineRule="auto"/>
              <w:jc w:val="center"/>
              <w:rPr>
                <w:lang w:val="ru-RU"/>
              </w:rPr>
            </w:pPr>
            <w:r w:rsidRPr="002327D7">
              <w:rPr>
                <w:rStyle w:val="211pt"/>
                <w:sz w:val="28"/>
                <w:szCs w:val="28"/>
              </w:rPr>
              <w:t>лицо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8F12F26" w14:textId="77777777" w:rsidR="005A2335" w:rsidRPr="002327D7" w:rsidRDefault="005A2335" w:rsidP="00D66B5B">
            <w:pPr>
              <w:pStyle w:val="20"/>
              <w:shd w:val="clear" w:color="auto" w:fill="auto"/>
              <w:spacing w:line="240" w:lineRule="auto"/>
              <w:jc w:val="center"/>
              <w:rPr>
                <w:lang w:val="ru-RU"/>
              </w:rPr>
            </w:pPr>
            <w:r w:rsidRPr="002327D7">
              <w:rPr>
                <w:rStyle w:val="211pt"/>
                <w:sz w:val="28"/>
                <w:szCs w:val="28"/>
              </w:rPr>
              <w:t>Бизнес/ин</w:t>
            </w:r>
          </w:p>
          <w:p w14:paraId="47AA847E" w14:textId="77777777" w:rsidR="005A2335" w:rsidRPr="00B41282" w:rsidRDefault="005A2335" w:rsidP="00D66B5B">
            <w:pPr>
              <w:pStyle w:val="20"/>
              <w:shd w:val="clear" w:color="auto" w:fill="auto"/>
              <w:spacing w:line="240" w:lineRule="auto"/>
              <w:jc w:val="center"/>
              <w:rPr>
                <w:lang w:val="ru-RU"/>
              </w:rPr>
            </w:pPr>
            <w:proofErr w:type="spellStart"/>
            <w:r w:rsidRPr="00B41282">
              <w:rPr>
                <w:rStyle w:val="211pt"/>
                <w:sz w:val="28"/>
                <w:szCs w:val="28"/>
              </w:rPr>
              <w:t>дивидуаль</w:t>
            </w:r>
            <w:proofErr w:type="spellEnd"/>
          </w:p>
          <w:p w14:paraId="73A9BEBF" w14:textId="77777777" w:rsidR="005A2335" w:rsidRPr="00B41282" w:rsidRDefault="005A2335" w:rsidP="00D66B5B">
            <w:pPr>
              <w:pStyle w:val="20"/>
              <w:shd w:val="clear" w:color="auto" w:fill="auto"/>
              <w:spacing w:line="240" w:lineRule="auto"/>
              <w:jc w:val="center"/>
              <w:rPr>
                <w:lang w:val="ru-RU"/>
              </w:rPr>
            </w:pPr>
            <w:proofErr w:type="spellStart"/>
            <w:r w:rsidRPr="00B41282">
              <w:rPr>
                <w:rStyle w:val="211pt"/>
                <w:sz w:val="28"/>
                <w:szCs w:val="28"/>
              </w:rPr>
              <w:t>ный</w:t>
            </w:r>
            <w:proofErr w:type="spellEnd"/>
          </w:p>
          <w:p w14:paraId="52079195" w14:textId="77777777" w:rsidR="005A2335" w:rsidRPr="002327D7" w:rsidRDefault="005A2335" w:rsidP="00D66B5B">
            <w:pPr>
              <w:pStyle w:val="20"/>
              <w:shd w:val="clear" w:color="auto" w:fill="auto"/>
              <w:spacing w:line="240" w:lineRule="auto"/>
              <w:jc w:val="center"/>
              <w:rPr>
                <w:lang w:val="ru-RU"/>
              </w:rPr>
            </w:pPr>
            <w:proofErr w:type="spellStart"/>
            <w:r w:rsidRPr="002327D7">
              <w:rPr>
                <w:rStyle w:val="211pt"/>
                <w:sz w:val="28"/>
                <w:szCs w:val="28"/>
              </w:rPr>
              <w:t>идентифи</w:t>
            </w:r>
            <w:proofErr w:type="spellEnd"/>
            <w:r w:rsidRPr="002327D7">
              <w:rPr>
                <w:rStyle w:val="211pt"/>
                <w:sz w:val="28"/>
                <w:szCs w:val="28"/>
              </w:rPr>
              <w:t xml:space="preserve"> </w:t>
            </w:r>
            <w:proofErr w:type="spellStart"/>
            <w:r w:rsidRPr="002327D7">
              <w:rPr>
                <w:rStyle w:val="211pt"/>
                <w:sz w:val="28"/>
                <w:szCs w:val="28"/>
              </w:rPr>
              <w:t>кационный</w:t>
            </w:r>
            <w:proofErr w:type="spellEnd"/>
            <w:r w:rsidRPr="002327D7">
              <w:rPr>
                <w:rStyle w:val="211pt"/>
                <w:sz w:val="28"/>
                <w:szCs w:val="28"/>
              </w:rPr>
              <w:t xml:space="preserve"> номер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768E610" w14:textId="77777777" w:rsidR="005A2335" w:rsidRPr="002327D7" w:rsidRDefault="005A2335" w:rsidP="00D66B5B">
            <w:pPr>
              <w:pStyle w:val="20"/>
              <w:shd w:val="clear" w:color="auto" w:fill="auto"/>
              <w:spacing w:line="240" w:lineRule="auto"/>
              <w:jc w:val="center"/>
              <w:rPr>
                <w:lang w:val="ru-RU"/>
              </w:rPr>
            </w:pPr>
            <w:r w:rsidRPr="002327D7">
              <w:rPr>
                <w:rStyle w:val="211pt"/>
                <w:sz w:val="28"/>
                <w:szCs w:val="28"/>
              </w:rPr>
              <w:t>Наименование или фамилия, имя, отчество (если оно указано в документе, удостоверяющем личность)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E4E9AA0" w14:textId="77777777" w:rsidR="005A2335" w:rsidRPr="00D4456C" w:rsidRDefault="005A2335" w:rsidP="000947BD">
            <w:pPr>
              <w:pStyle w:val="20"/>
              <w:shd w:val="clear" w:color="auto" w:fill="auto"/>
              <w:spacing w:after="120" w:line="240" w:lineRule="auto"/>
              <w:jc w:val="center"/>
              <w:rPr>
                <w:lang w:val="ru-RU"/>
              </w:rPr>
            </w:pPr>
            <w:r w:rsidRPr="002327D7">
              <w:rPr>
                <w:rStyle w:val="211pt"/>
                <w:sz w:val="28"/>
                <w:szCs w:val="28"/>
              </w:rPr>
              <w:t>Код</w:t>
            </w:r>
            <w:r w:rsidR="000947BD" w:rsidRPr="002327D7">
              <w:rPr>
                <w:lang w:val="ru-RU"/>
              </w:rPr>
              <w:t xml:space="preserve"> </w:t>
            </w:r>
            <w:r w:rsidRPr="002327D7">
              <w:rPr>
                <w:rStyle w:val="211pt"/>
                <w:sz w:val="28"/>
                <w:szCs w:val="28"/>
              </w:rPr>
              <w:t>страны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8EC96A" w14:textId="77777777" w:rsidR="005A2335" w:rsidRPr="00D4456C" w:rsidRDefault="005A2335" w:rsidP="00D66B5B">
            <w:pPr>
              <w:pStyle w:val="20"/>
              <w:shd w:val="clear" w:color="auto" w:fill="auto"/>
              <w:spacing w:line="240" w:lineRule="auto"/>
              <w:jc w:val="center"/>
              <w:rPr>
                <w:lang w:val="ru-RU"/>
              </w:rPr>
            </w:pPr>
            <w:r w:rsidRPr="002327D7">
              <w:rPr>
                <w:rStyle w:val="211pt"/>
                <w:sz w:val="28"/>
                <w:szCs w:val="28"/>
              </w:rPr>
              <w:t>Код сектора экономики</w:t>
            </w:r>
          </w:p>
        </w:tc>
      </w:tr>
      <w:tr w:rsidR="005A2335" w:rsidRPr="002327D7" w14:paraId="636DF776" w14:textId="77777777" w:rsidTr="000947BD">
        <w:trPr>
          <w:trHeight w:hRule="exact" w:val="417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D055DC7" w14:textId="77777777" w:rsidR="005A2335" w:rsidRPr="00D4456C" w:rsidRDefault="005A2335" w:rsidP="00D66B5B">
            <w:pPr>
              <w:pStyle w:val="20"/>
              <w:shd w:val="clear" w:color="auto" w:fill="auto"/>
              <w:spacing w:line="240" w:lineRule="auto"/>
              <w:jc w:val="center"/>
              <w:rPr>
                <w:lang w:val="ru-RU"/>
              </w:rPr>
            </w:pPr>
            <w:r w:rsidRPr="002327D7">
              <w:rPr>
                <w:rStyle w:val="211pt"/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1EB7AC0" w14:textId="77777777" w:rsidR="005A2335" w:rsidRPr="00D4456C" w:rsidRDefault="005A2335" w:rsidP="00D66B5B">
            <w:pPr>
              <w:pStyle w:val="20"/>
              <w:shd w:val="clear" w:color="auto" w:fill="auto"/>
              <w:spacing w:line="240" w:lineRule="auto"/>
              <w:jc w:val="center"/>
              <w:rPr>
                <w:lang w:val="ru-RU"/>
              </w:rPr>
            </w:pPr>
            <w:r w:rsidRPr="002327D7">
              <w:rPr>
                <w:rStyle w:val="211pt"/>
                <w:sz w:val="28"/>
                <w:szCs w:val="28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1D10153" w14:textId="77777777" w:rsidR="005A2335" w:rsidRPr="00D4456C" w:rsidRDefault="005A2335" w:rsidP="00D66B5B">
            <w:pPr>
              <w:pStyle w:val="20"/>
              <w:shd w:val="clear" w:color="auto" w:fill="auto"/>
              <w:spacing w:line="240" w:lineRule="auto"/>
              <w:jc w:val="center"/>
              <w:rPr>
                <w:lang w:val="ru-RU"/>
              </w:rPr>
            </w:pPr>
            <w:r w:rsidRPr="002327D7">
              <w:rPr>
                <w:rStyle w:val="211pt"/>
                <w:sz w:val="28"/>
                <w:szCs w:val="28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A2CA45E" w14:textId="77777777" w:rsidR="005A2335" w:rsidRPr="00D4456C" w:rsidRDefault="005A2335" w:rsidP="00D66B5B">
            <w:pPr>
              <w:pStyle w:val="20"/>
              <w:shd w:val="clear" w:color="auto" w:fill="auto"/>
              <w:spacing w:line="240" w:lineRule="auto"/>
              <w:jc w:val="center"/>
              <w:rPr>
                <w:lang w:val="ru-RU"/>
              </w:rPr>
            </w:pPr>
            <w:r w:rsidRPr="002327D7">
              <w:rPr>
                <w:rStyle w:val="211pt"/>
                <w:sz w:val="28"/>
                <w:szCs w:val="28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DAA9479" w14:textId="77777777" w:rsidR="005A2335" w:rsidRPr="00D4456C" w:rsidRDefault="005A2335" w:rsidP="00D66B5B">
            <w:pPr>
              <w:pStyle w:val="20"/>
              <w:shd w:val="clear" w:color="auto" w:fill="auto"/>
              <w:spacing w:line="240" w:lineRule="auto"/>
              <w:jc w:val="center"/>
              <w:rPr>
                <w:lang w:val="ru-RU"/>
              </w:rPr>
            </w:pPr>
            <w:r w:rsidRPr="002327D7">
              <w:rPr>
                <w:rStyle w:val="211pt"/>
                <w:sz w:val="28"/>
                <w:szCs w:val="28"/>
              </w:rPr>
              <w:t>5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0EB622" w14:textId="77777777" w:rsidR="005A2335" w:rsidRPr="00D4456C" w:rsidRDefault="005A2335" w:rsidP="00D66B5B">
            <w:pPr>
              <w:pStyle w:val="20"/>
              <w:shd w:val="clear" w:color="auto" w:fill="auto"/>
              <w:spacing w:line="240" w:lineRule="auto"/>
              <w:jc w:val="center"/>
              <w:rPr>
                <w:lang w:val="ru-RU"/>
              </w:rPr>
            </w:pPr>
            <w:r w:rsidRPr="002327D7">
              <w:rPr>
                <w:rStyle w:val="211pt"/>
                <w:sz w:val="28"/>
                <w:szCs w:val="28"/>
              </w:rPr>
              <w:t>6</w:t>
            </w:r>
          </w:p>
        </w:tc>
      </w:tr>
      <w:tr w:rsidR="005A2335" w:rsidRPr="002327D7" w14:paraId="2841B7CE" w14:textId="77777777" w:rsidTr="000947BD">
        <w:trPr>
          <w:trHeight w:hRule="exact" w:val="287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CBB6427" w14:textId="77777777" w:rsidR="005A2335" w:rsidRPr="002327D7" w:rsidRDefault="005A2335" w:rsidP="00D66B5B">
            <w:pPr>
              <w:spacing w:line="240" w:lineRule="auto"/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BFDF06E" w14:textId="77777777" w:rsidR="005A2335" w:rsidRPr="00B41282" w:rsidRDefault="005A2335" w:rsidP="00D66B5B">
            <w:pPr>
              <w:spacing w:line="240" w:lineRule="auto"/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7FD71A5" w14:textId="77777777" w:rsidR="005A2335" w:rsidRPr="00B41282" w:rsidRDefault="005A2335" w:rsidP="00D66B5B">
            <w:pPr>
              <w:spacing w:line="240" w:lineRule="auto"/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0FD9DEF" w14:textId="77777777" w:rsidR="005A2335" w:rsidRPr="002327D7" w:rsidRDefault="005A2335" w:rsidP="00D66B5B">
            <w:pPr>
              <w:spacing w:line="240" w:lineRule="auto"/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CA0AF3E" w14:textId="77777777" w:rsidR="005A2335" w:rsidRPr="002327D7" w:rsidRDefault="005A2335" w:rsidP="00D66B5B">
            <w:pPr>
              <w:spacing w:line="240" w:lineRule="auto"/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6FBA10" w14:textId="77777777" w:rsidR="005A2335" w:rsidRPr="002327D7" w:rsidRDefault="005A2335" w:rsidP="00D66B5B">
            <w:pPr>
              <w:spacing w:line="240" w:lineRule="auto"/>
              <w:jc w:val="center"/>
              <w:rPr>
                <w:sz w:val="28"/>
                <w:szCs w:val="28"/>
                <w:lang w:val="ru-RU"/>
              </w:rPr>
            </w:pPr>
          </w:p>
        </w:tc>
      </w:tr>
    </w:tbl>
    <w:p w14:paraId="7C3511F4" w14:textId="77777777" w:rsidR="005A2335" w:rsidRPr="00D4456C" w:rsidRDefault="005A2335" w:rsidP="005A2335">
      <w:pPr>
        <w:pStyle w:val="ac"/>
        <w:shd w:val="clear" w:color="auto" w:fill="auto"/>
        <w:spacing w:line="240" w:lineRule="auto"/>
        <w:rPr>
          <w:lang w:val="ru-RU"/>
        </w:rPr>
      </w:pPr>
    </w:p>
    <w:p w14:paraId="3A0DB5E8" w14:textId="2DD1C86B" w:rsidR="005A2335" w:rsidRPr="00D4456C" w:rsidRDefault="005A2335" w:rsidP="005A2335">
      <w:pPr>
        <w:pStyle w:val="ac"/>
        <w:shd w:val="clear" w:color="auto" w:fill="auto"/>
        <w:spacing w:line="240" w:lineRule="auto"/>
        <w:rPr>
          <w:lang w:val="ru-RU"/>
        </w:rPr>
      </w:pPr>
      <w:r w:rsidRPr="00D4456C">
        <w:rPr>
          <w:lang w:val="ru-RU"/>
        </w:rPr>
        <w:t>продолжение таблицы</w:t>
      </w:r>
    </w:p>
    <w:tbl>
      <w:tblPr>
        <w:tblW w:w="9781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35"/>
        <w:gridCol w:w="1417"/>
        <w:gridCol w:w="1985"/>
        <w:gridCol w:w="3118"/>
        <w:gridCol w:w="851"/>
        <w:gridCol w:w="1275"/>
      </w:tblGrid>
      <w:tr w:rsidR="005A2335" w:rsidRPr="002327D7" w14:paraId="4CF385E3" w14:textId="77777777" w:rsidTr="00D66B5B">
        <w:trPr>
          <w:trHeight w:hRule="exact" w:val="299"/>
        </w:trPr>
        <w:tc>
          <w:tcPr>
            <w:tcW w:w="9781" w:type="dxa"/>
            <w:gridSpan w:val="6"/>
            <w:shd w:val="clear" w:color="auto" w:fill="FFFFFF"/>
            <w:vAlign w:val="center"/>
          </w:tcPr>
          <w:p w14:paraId="3B086ABC" w14:textId="77777777" w:rsidR="005A2335" w:rsidRPr="00D4456C" w:rsidRDefault="005A2335" w:rsidP="00D66B5B">
            <w:pPr>
              <w:pStyle w:val="20"/>
              <w:shd w:val="clear" w:color="auto" w:fill="auto"/>
              <w:spacing w:line="240" w:lineRule="auto"/>
              <w:jc w:val="center"/>
              <w:rPr>
                <w:lang w:val="ru-RU"/>
              </w:rPr>
            </w:pPr>
            <w:r w:rsidRPr="002327D7">
              <w:rPr>
                <w:rStyle w:val="211pt"/>
                <w:sz w:val="28"/>
                <w:szCs w:val="28"/>
              </w:rPr>
              <w:t>Бенефициар</w:t>
            </w:r>
          </w:p>
        </w:tc>
      </w:tr>
      <w:tr w:rsidR="005A2335" w:rsidRPr="002327D7" w14:paraId="0B3B1E9C" w14:textId="77777777" w:rsidTr="000947BD">
        <w:trPr>
          <w:trHeight w:hRule="exact" w:val="1995"/>
        </w:trPr>
        <w:tc>
          <w:tcPr>
            <w:tcW w:w="1135" w:type="dxa"/>
            <w:shd w:val="clear" w:color="auto" w:fill="FFFFFF"/>
            <w:vAlign w:val="center"/>
          </w:tcPr>
          <w:p w14:paraId="35643C44" w14:textId="77777777" w:rsidR="005A2335" w:rsidRPr="00D4456C" w:rsidRDefault="000947BD" w:rsidP="000947BD">
            <w:pPr>
              <w:pStyle w:val="20"/>
              <w:shd w:val="clear" w:color="auto" w:fill="auto"/>
              <w:spacing w:after="120" w:line="240" w:lineRule="auto"/>
              <w:jc w:val="center"/>
              <w:rPr>
                <w:lang w:val="ru-RU"/>
              </w:rPr>
            </w:pPr>
            <w:r w:rsidRPr="002327D7">
              <w:rPr>
                <w:rStyle w:val="211pt"/>
                <w:sz w:val="28"/>
                <w:szCs w:val="28"/>
              </w:rPr>
              <w:t xml:space="preserve">Признак </w:t>
            </w:r>
            <w:r w:rsidR="005A2335" w:rsidRPr="00B41282">
              <w:rPr>
                <w:rStyle w:val="211pt"/>
                <w:sz w:val="28"/>
                <w:szCs w:val="28"/>
              </w:rPr>
              <w:t>резидентства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6168DEA2" w14:textId="77777777" w:rsidR="005A2335" w:rsidRPr="00D4456C" w:rsidRDefault="005A2335" w:rsidP="00D66B5B">
            <w:pPr>
              <w:pStyle w:val="20"/>
              <w:shd w:val="clear" w:color="auto" w:fill="auto"/>
              <w:spacing w:line="240" w:lineRule="auto"/>
              <w:jc w:val="center"/>
              <w:rPr>
                <w:lang w:val="ru-RU"/>
              </w:rPr>
            </w:pPr>
            <w:r w:rsidRPr="002327D7">
              <w:rPr>
                <w:rStyle w:val="211pt"/>
                <w:sz w:val="28"/>
                <w:szCs w:val="28"/>
              </w:rPr>
              <w:t>Юридическое</w:t>
            </w:r>
          </w:p>
          <w:p w14:paraId="0F31D634" w14:textId="77777777" w:rsidR="005A2335" w:rsidRPr="00D4456C" w:rsidRDefault="005A2335" w:rsidP="00D66B5B">
            <w:pPr>
              <w:pStyle w:val="20"/>
              <w:shd w:val="clear" w:color="auto" w:fill="auto"/>
              <w:spacing w:line="240" w:lineRule="auto"/>
              <w:jc w:val="center"/>
              <w:rPr>
                <w:lang w:val="ru-RU"/>
              </w:rPr>
            </w:pPr>
            <w:r w:rsidRPr="002327D7">
              <w:rPr>
                <w:rStyle w:val="211pt"/>
                <w:sz w:val="28"/>
                <w:szCs w:val="28"/>
              </w:rPr>
              <w:t>лицо/физическое</w:t>
            </w:r>
          </w:p>
          <w:p w14:paraId="05F34B35" w14:textId="77777777" w:rsidR="005A2335" w:rsidRPr="00D4456C" w:rsidRDefault="005A2335" w:rsidP="00D66B5B">
            <w:pPr>
              <w:pStyle w:val="20"/>
              <w:shd w:val="clear" w:color="auto" w:fill="auto"/>
              <w:spacing w:line="240" w:lineRule="auto"/>
              <w:jc w:val="center"/>
              <w:rPr>
                <w:lang w:val="ru-RU"/>
              </w:rPr>
            </w:pPr>
            <w:r w:rsidRPr="002327D7">
              <w:rPr>
                <w:rStyle w:val="211pt"/>
                <w:sz w:val="28"/>
                <w:szCs w:val="28"/>
              </w:rPr>
              <w:t>лицо</w:t>
            </w:r>
          </w:p>
        </w:tc>
        <w:tc>
          <w:tcPr>
            <w:tcW w:w="1985" w:type="dxa"/>
            <w:shd w:val="clear" w:color="auto" w:fill="FFFFFF"/>
            <w:vAlign w:val="center"/>
          </w:tcPr>
          <w:p w14:paraId="6198DA36" w14:textId="77777777" w:rsidR="005A2335" w:rsidRPr="002327D7" w:rsidRDefault="005A2335" w:rsidP="00D66B5B">
            <w:pPr>
              <w:pStyle w:val="20"/>
              <w:shd w:val="clear" w:color="auto" w:fill="auto"/>
              <w:spacing w:line="240" w:lineRule="auto"/>
              <w:jc w:val="center"/>
              <w:rPr>
                <w:lang w:val="ru-RU"/>
              </w:rPr>
            </w:pPr>
            <w:r w:rsidRPr="002327D7">
              <w:rPr>
                <w:rStyle w:val="211pt"/>
                <w:sz w:val="28"/>
                <w:szCs w:val="28"/>
              </w:rPr>
              <w:t>Бизнес/</w:t>
            </w:r>
            <w:proofErr w:type="spellStart"/>
            <w:r w:rsidRPr="002327D7">
              <w:rPr>
                <w:rStyle w:val="211pt"/>
                <w:sz w:val="28"/>
                <w:szCs w:val="28"/>
              </w:rPr>
              <w:t>инд</w:t>
            </w:r>
            <w:proofErr w:type="spellEnd"/>
          </w:p>
          <w:p w14:paraId="3FF83F08" w14:textId="77777777" w:rsidR="005A2335" w:rsidRPr="00B41282" w:rsidRDefault="005A2335" w:rsidP="00D66B5B">
            <w:pPr>
              <w:pStyle w:val="20"/>
              <w:shd w:val="clear" w:color="auto" w:fill="auto"/>
              <w:spacing w:line="240" w:lineRule="auto"/>
              <w:jc w:val="center"/>
              <w:rPr>
                <w:lang w:val="ru-RU"/>
              </w:rPr>
            </w:pPr>
            <w:proofErr w:type="spellStart"/>
            <w:r w:rsidRPr="00B41282">
              <w:rPr>
                <w:rStyle w:val="211pt"/>
                <w:sz w:val="28"/>
                <w:szCs w:val="28"/>
              </w:rPr>
              <w:t>ивидуальн</w:t>
            </w:r>
            <w:proofErr w:type="spellEnd"/>
          </w:p>
          <w:p w14:paraId="3196E196" w14:textId="77777777" w:rsidR="005A2335" w:rsidRPr="00B41282" w:rsidRDefault="005A2335" w:rsidP="00D66B5B">
            <w:pPr>
              <w:pStyle w:val="20"/>
              <w:shd w:val="clear" w:color="auto" w:fill="auto"/>
              <w:spacing w:line="240" w:lineRule="auto"/>
              <w:jc w:val="center"/>
              <w:rPr>
                <w:lang w:val="ru-RU"/>
              </w:rPr>
            </w:pPr>
            <w:proofErr w:type="spellStart"/>
            <w:r w:rsidRPr="00B41282">
              <w:rPr>
                <w:rStyle w:val="211pt"/>
                <w:sz w:val="28"/>
                <w:szCs w:val="28"/>
              </w:rPr>
              <w:t>ый</w:t>
            </w:r>
            <w:proofErr w:type="spellEnd"/>
          </w:p>
          <w:p w14:paraId="0458FC81" w14:textId="77777777" w:rsidR="005A2335" w:rsidRPr="002327D7" w:rsidRDefault="005A2335" w:rsidP="00D66B5B">
            <w:pPr>
              <w:pStyle w:val="20"/>
              <w:shd w:val="clear" w:color="auto" w:fill="auto"/>
              <w:spacing w:line="240" w:lineRule="auto"/>
              <w:jc w:val="center"/>
              <w:rPr>
                <w:lang w:val="ru-RU"/>
              </w:rPr>
            </w:pPr>
            <w:proofErr w:type="spellStart"/>
            <w:r w:rsidRPr="002327D7">
              <w:rPr>
                <w:rStyle w:val="211pt"/>
                <w:sz w:val="28"/>
                <w:szCs w:val="28"/>
              </w:rPr>
              <w:t>идентифик</w:t>
            </w:r>
            <w:proofErr w:type="spellEnd"/>
          </w:p>
          <w:p w14:paraId="64DB9F80" w14:textId="77777777" w:rsidR="005A2335" w:rsidRPr="002327D7" w:rsidRDefault="005A2335" w:rsidP="00D66B5B">
            <w:pPr>
              <w:pStyle w:val="20"/>
              <w:shd w:val="clear" w:color="auto" w:fill="auto"/>
              <w:spacing w:line="240" w:lineRule="auto"/>
              <w:jc w:val="center"/>
              <w:rPr>
                <w:lang w:val="ru-RU"/>
              </w:rPr>
            </w:pPr>
            <w:proofErr w:type="spellStart"/>
            <w:r w:rsidRPr="002327D7">
              <w:rPr>
                <w:rStyle w:val="211pt"/>
                <w:sz w:val="28"/>
                <w:szCs w:val="28"/>
              </w:rPr>
              <w:t>ационный</w:t>
            </w:r>
            <w:proofErr w:type="spellEnd"/>
          </w:p>
          <w:p w14:paraId="5882EC02" w14:textId="77777777" w:rsidR="005A2335" w:rsidRPr="00D4456C" w:rsidRDefault="005A2335" w:rsidP="00D66B5B">
            <w:pPr>
              <w:pStyle w:val="20"/>
              <w:shd w:val="clear" w:color="auto" w:fill="auto"/>
              <w:spacing w:line="240" w:lineRule="auto"/>
              <w:jc w:val="center"/>
              <w:rPr>
                <w:lang w:val="ru-RU"/>
              </w:rPr>
            </w:pPr>
            <w:r w:rsidRPr="002327D7">
              <w:rPr>
                <w:rStyle w:val="211pt"/>
                <w:sz w:val="28"/>
                <w:szCs w:val="28"/>
              </w:rPr>
              <w:t>номер</w:t>
            </w:r>
          </w:p>
        </w:tc>
        <w:tc>
          <w:tcPr>
            <w:tcW w:w="3118" w:type="dxa"/>
            <w:shd w:val="clear" w:color="auto" w:fill="FFFFFF"/>
            <w:vAlign w:val="center"/>
          </w:tcPr>
          <w:p w14:paraId="31A4E1E4" w14:textId="77777777" w:rsidR="005A2335" w:rsidRPr="00B41282" w:rsidRDefault="005A2335" w:rsidP="00D66B5B">
            <w:pPr>
              <w:pStyle w:val="20"/>
              <w:shd w:val="clear" w:color="auto" w:fill="auto"/>
              <w:spacing w:line="240" w:lineRule="auto"/>
              <w:jc w:val="center"/>
              <w:rPr>
                <w:lang w:val="ru-RU"/>
              </w:rPr>
            </w:pPr>
            <w:r w:rsidRPr="002327D7">
              <w:rPr>
                <w:rStyle w:val="211pt"/>
                <w:sz w:val="28"/>
                <w:szCs w:val="28"/>
              </w:rPr>
              <w:t>Наименование или фамилия, имя, отчество (если оно указано в документе, удостоверяющем личность)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1D7AC784" w14:textId="77777777" w:rsidR="005A2335" w:rsidRPr="00D4456C" w:rsidRDefault="005A2335" w:rsidP="000947BD">
            <w:pPr>
              <w:pStyle w:val="20"/>
              <w:shd w:val="clear" w:color="auto" w:fill="auto"/>
              <w:spacing w:after="120" w:line="240" w:lineRule="auto"/>
              <w:jc w:val="center"/>
              <w:rPr>
                <w:lang w:val="ru-RU"/>
              </w:rPr>
            </w:pPr>
            <w:r w:rsidRPr="00B41282">
              <w:rPr>
                <w:rStyle w:val="211pt"/>
                <w:sz w:val="28"/>
                <w:szCs w:val="28"/>
              </w:rPr>
              <w:t>Код</w:t>
            </w:r>
            <w:r w:rsidR="000947BD" w:rsidRPr="00B41282">
              <w:rPr>
                <w:lang w:val="ru-RU"/>
              </w:rPr>
              <w:t xml:space="preserve"> </w:t>
            </w:r>
            <w:r w:rsidRPr="00B41282">
              <w:rPr>
                <w:rStyle w:val="211pt"/>
                <w:sz w:val="28"/>
                <w:szCs w:val="28"/>
              </w:rPr>
              <w:t>страны</w:t>
            </w:r>
          </w:p>
        </w:tc>
        <w:tc>
          <w:tcPr>
            <w:tcW w:w="1275" w:type="dxa"/>
            <w:shd w:val="clear" w:color="auto" w:fill="FFFFFF"/>
            <w:vAlign w:val="center"/>
          </w:tcPr>
          <w:p w14:paraId="0A44C4B6" w14:textId="77777777" w:rsidR="005A2335" w:rsidRPr="00D4456C" w:rsidRDefault="005A2335" w:rsidP="00D66B5B">
            <w:pPr>
              <w:pStyle w:val="20"/>
              <w:shd w:val="clear" w:color="auto" w:fill="auto"/>
              <w:spacing w:line="240" w:lineRule="auto"/>
              <w:jc w:val="center"/>
              <w:rPr>
                <w:lang w:val="ru-RU"/>
              </w:rPr>
            </w:pPr>
            <w:r w:rsidRPr="002327D7">
              <w:rPr>
                <w:rStyle w:val="211pt"/>
                <w:sz w:val="28"/>
                <w:szCs w:val="28"/>
              </w:rPr>
              <w:t>Код сектора экономики</w:t>
            </w:r>
          </w:p>
        </w:tc>
      </w:tr>
      <w:tr w:rsidR="005A2335" w:rsidRPr="002327D7" w14:paraId="0F3E91A0" w14:textId="77777777" w:rsidTr="000947BD">
        <w:trPr>
          <w:trHeight w:hRule="exact" w:val="445"/>
        </w:trPr>
        <w:tc>
          <w:tcPr>
            <w:tcW w:w="1135" w:type="dxa"/>
            <w:shd w:val="clear" w:color="auto" w:fill="FFFFFF"/>
            <w:vAlign w:val="center"/>
          </w:tcPr>
          <w:p w14:paraId="76120BC1" w14:textId="77777777" w:rsidR="005A2335" w:rsidRPr="00D4456C" w:rsidRDefault="005A2335" w:rsidP="00D66B5B">
            <w:pPr>
              <w:pStyle w:val="20"/>
              <w:shd w:val="clear" w:color="auto" w:fill="auto"/>
              <w:spacing w:line="240" w:lineRule="auto"/>
              <w:jc w:val="center"/>
              <w:rPr>
                <w:lang w:val="ru-RU"/>
              </w:rPr>
            </w:pPr>
            <w:r w:rsidRPr="002327D7">
              <w:rPr>
                <w:rStyle w:val="211pt"/>
                <w:sz w:val="28"/>
                <w:szCs w:val="28"/>
              </w:rPr>
              <w:t>7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2D59D716" w14:textId="77777777" w:rsidR="005A2335" w:rsidRPr="00D4456C" w:rsidRDefault="005A2335" w:rsidP="00D66B5B">
            <w:pPr>
              <w:pStyle w:val="20"/>
              <w:shd w:val="clear" w:color="auto" w:fill="auto"/>
              <w:spacing w:line="240" w:lineRule="auto"/>
              <w:jc w:val="center"/>
              <w:rPr>
                <w:lang w:val="ru-RU"/>
              </w:rPr>
            </w:pPr>
            <w:r w:rsidRPr="002327D7">
              <w:rPr>
                <w:rStyle w:val="211pt"/>
                <w:sz w:val="28"/>
                <w:szCs w:val="28"/>
              </w:rPr>
              <w:t>8</w:t>
            </w:r>
          </w:p>
        </w:tc>
        <w:tc>
          <w:tcPr>
            <w:tcW w:w="1985" w:type="dxa"/>
            <w:shd w:val="clear" w:color="auto" w:fill="FFFFFF"/>
            <w:vAlign w:val="center"/>
          </w:tcPr>
          <w:p w14:paraId="6A9D3717" w14:textId="77777777" w:rsidR="005A2335" w:rsidRPr="00D4456C" w:rsidRDefault="005A2335" w:rsidP="00D66B5B">
            <w:pPr>
              <w:pStyle w:val="20"/>
              <w:shd w:val="clear" w:color="auto" w:fill="auto"/>
              <w:spacing w:line="240" w:lineRule="auto"/>
              <w:jc w:val="center"/>
              <w:rPr>
                <w:lang w:val="ru-RU"/>
              </w:rPr>
            </w:pPr>
            <w:r w:rsidRPr="002327D7">
              <w:rPr>
                <w:rStyle w:val="211pt"/>
                <w:sz w:val="28"/>
                <w:szCs w:val="28"/>
              </w:rPr>
              <w:t>9</w:t>
            </w:r>
          </w:p>
        </w:tc>
        <w:tc>
          <w:tcPr>
            <w:tcW w:w="3118" w:type="dxa"/>
            <w:shd w:val="clear" w:color="auto" w:fill="FFFFFF"/>
            <w:vAlign w:val="center"/>
          </w:tcPr>
          <w:p w14:paraId="2C574DDD" w14:textId="77777777" w:rsidR="005A2335" w:rsidRPr="00D4456C" w:rsidRDefault="005A2335" w:rsidP="00D66B5B">
            <w:pPr>
              <w:pStyle w:val="20"/>
              <w:shd w:val="clear" w:color="auto" w:fill="auto"/>
              <w:spacing w:line="240" w:lineRule="auto"/>
              <w:jc w:val="center"/>
              <w:rPr>
                <w:lang w:val="ru-RU"/>
              </w:rPr>
            </w:pPr>
            <w:r w:rsidRPr="002327D7">
              <w:rPr>
                <w:rStyle w:val="211pt"/>
                <w:sz w:val="28"/>
                <w:szCs w:val="28"/>
              </w:rPr>
              <w:t>10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2C52EF54" w14:textId="77777777" w:rsidR="005A2335" w:rsidRPr="00D4456C" w:rsidRDefault="005A2335" w:rsidP="00D66B5B">
            <w:pPr>
              <w:pStyle w:val="20"/>
              <w:shd w:val="clear" w:color="auto" w:fill="auto"/>
              <w:spacing w:line="240" w:lineRule="auto"/>
              <w:jc w:val="center"/>
              <w:rPr>
                <w:lang w:val="ru-RU"/>
              </w:rPr>
            </w:pPr>
            <w:r w:rsidRPr="002327D7">
              <w:rPr>
                <w:rStyle w:val="211pt"/>
                <w:sz w:val="28"/>
                <w:szCs w:val="28"/>
              </w:rPr>
              <w:t>11</w:t>
            </w:r>
          </w:p>
        </w:tc>
        <w:tc>
          <w:tcPr>
            <w:tcW w:w="1275" w:type="dxa"/>
            <w:shd w:val="clear" w:color="auto" w:fill="FFFFFF"/>
            <w:vAlign w:val="center"/>
          </w:tcPr>
          <w:p w14:paraId="04B42D68" w14:textId="77777777" w:rsidR="005A2335" w:rsidRPr="00D4456C" w:rsidRDefault="005A2335" w:rsidP="00D66B5B">
            <w:pPr>
              <w:pStyle w:val="20"/>
              <w:shd w:val="clear" w:color="auto" w:fill="auto"/>
              <w:spacing w:line="240" w:lineRule="auto"/>
              <w:jc w:val="center"/>
              <w:rPr>
                <w:lang w:val="ru-RU"/>
              </w:rPr>
            </w:pPr>
            <w:r w:rsidRPr="002327D7">
              <w:rPr>
                <w:rStyle w:val="211pt"/>
                <w:sz w:val="28"/>
                <w:szCs w:val="28"/>
              </w:rPr>
              <w:t>12</w:t>
            </w:r>
          </w:p>
        </w:tc>
      </w:tr>
      <w:tr w:rsidR="005A2335" w:rsidRPr="002327D7" w14:paraId="102EBD43" w14:textId="77777777" w:rsidTr="000947BD">
        <w:trPr>
          <w:trHeight w:hRule="exact" w:val="302"/>
        </w:trPr>
        <w:tc>
          <w:tcPr>
            <w:tcW w:w="1135" w:type="dxa"/>
            <w:shd w:val="clear" w:color="auto" w:fill="FFFFFF"/>
            <w:vAlign w:val="center"/>
          </w:tcPr>
          <w:p w14:paraId="6E656C5B" w14:textId="77777777" w:rsidR="005A2335" w:rsidRPr="002327D7" w:rsidRDefault="005A2335" w:rsidP="00D66B5B">
            <w:pPr>
              <w:spacing w:line="240" w:lineRule="auto"/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1417" w:type="dxa"/>
            <w:shd w:val="clear" w:color="auto" w:fill="FFFFFF"/>
            <w:vAlign w:val="center"/>
          </w:tcPr>
          <w:p w14:paraId="43FAD8F8" w14:textId="77777777" w:rsidR="005A2335" w:rsidRPr="00B41282" w:rsidRDefault="005A2335" w:rsidP="00D66B5B">
            <w:pPr>
              <w:spacing w:line="240" w:lineRule="auto"/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1985" w:type="dxa"/>
            <w:shd w:val="clear" w:color="auto" w:fill="FFFFFF"/>
            <w:vAlign w:val="center"/>
          </w:tcPr>
          <w:p w14:paraId="096269F4" w14:textId="77777777" w:rsidR="005A2335" w:rsidRPr="00B41282" w:rsidRDefault="005A2335" w:rsidP="00D66B5B">
            <w:pPr>
              <w:spacing w:line="240" w:lineRule="auto"/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3118" w:type="dxa"/>
            <w:shd w:val="clear" w:color="auto" w:fill="FFFFFF"/>
            <w:vAlign w:val="center"/>
          </w:tcPr>
          <w:p w14:paraId="1F877089" w14:textId="77777777" w:rsidR="005A2335" w:rsidRPr="002327D7" w:rsidRDefault="005A2335" w:rsidP="00D66B5B">
            <w:pPr>
              <w:spacing w:line="240" w:lineRule="auto"/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851" w:type="dxa"/>
            <w:shd w:val="clear" w:color="auto" w:fill="FFFFFF"/>
            <w:vAlign w:val="center"/>
          </w:tcPr>
          <w:p w14:paraId="29F508C5" w14:textId="77777777" w:rsidR="005A2335" w:rsidRPr="002327D7" w:rsidRDefault="005A2335" w:rsidP="00D66B5B">
            <w:pPr>
              <w:spacing w:line="240" w:lineRule="auto"/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1275" w:type="dxa"/>
            <w:shd w:val="clear" w:color="auto" w:fill="FFFFFF"/>
            <w:vAlign w:val="center"/>
          </w:tcPr>
          <w:p w14:paraId="385E2E9B" w14:textId="77777777" w:rsidR="005A2335" w:rsidRPr="002327D7" w:rsidRDefault="005A2335" w:rsidP="00D66B5B">
            <w:pPr>
              <w:spacing w:line="240" w:lineRule="auto"/>
              <w:jc w:val="center"/>
              <w:rPr>
                <w:sz w:val="28"/>
                <w:szCs w:val="28"/>
                <w:lang w:val="ru-RU"/>
              </w:rPr>
            </w:pPr>
          </w:p>
        </w:tc>
      </w:tr>
    </w:tbl>
    <w:p w14:paraId="6C1F7BB8" w14:textId="77777777" w:rsidR="005A2335" w:rsidRPr="00D4456C" w:rsidRDefault="005A2335" w:rsidP="005A2335">
      <w:pPr>
        <w:pStyle w:val="ac"/>
        <w:shd w:val="clear" w:color="auto" w:fill="auto"/>
        <w:spacing w:line="240" w:lineRule="auto"/>
        <w:rPr>
          <w:lang w:val="ru-RU"/>
        </w:rPr>
      </w:pPr>
    </w:p>
    <w:p w14:paraId="6310FB8A" w14:textId="640279A0" w:rsidR="005A2335" w:rsidRPr="00D4456C" w:rsidRDefault="005A2335" w:rsidP="005A2335">
      <w:pPr>
        <w:pStyle w:val="ac"/>
        <w:shd w:val="clear" w:color="auto" w:fill="auto"/>
        <w:spacing w:line="240" w:lineRule="auto"/>
        <w:rPr>
          <w:lang w:val="ru-RU"/>
        </w:rPr>
      </w:pPr>
      <w:r w:rsidRPr="00D4456C">
        <w:rPr>
          <w:lang w:val="ru-RU"/>
        </w:rPr>
        <w:t>продолжение таблицы</w:t>
      </w:r>
    </w:p>
    <w:tbl>
      <w:tblPr>
        <w:tblOverlap w:val="never"/>
        <w:tblW w:w="9776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29"/>
        <w:gridCol w:w="1134"/>
        <w:gridCol w:w="940"/>
        <w:gridCol w:w="1382"/>
        <w:gridCol w:w="1609"/>
        <w:gridCol w:w="1714"/>
        <w:gridCol w:w="1868"/>
      </w:tblGrid>
      <w:tr w:rsidR="005A2335" w:rsidRPr="002327D7" w14:paraId="0F6D617D" w14:textId="77777777" w:rsidTr="00D66B5B">
        <w:trPr>
          <w:trHeight w:hRule="exact" w:val="698"/>
          <w:jc w:val="center"/>
        </w:trPr>
        <w:tc>
          <w:tcPr>
            <w:tcW w:w="3203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D8ECE21" w14:textId="77777777" w:rsidR="005A2335" w:rsidRPr="002327D7" w:rsidRDefault="005A2335" w:rsidP="00D66B5B">
            <w:pPr>
              <w:pStyle w:val="20"/>
              <w:shd w:val="clear" w:color="auto" w:fill="auto"/>
              <w:spacing w:line="240" w:lineRule="auto"/>
              <w:jc w:val="center"/>
              <w:rPr>
                <w:lang w:val="ru-RU"/>
              </w:rPr>
            </w:pPr>
            <w:r w:rsidRPr="002327D7">
              <w:rPr>
                <w:rStyle w:val="211pt"/>
                <w:sz w:val="28"/>
                <w:szCs w:val="28"/>
              </w:rPr>
              <w:t>Платеж и (или) перевод денег</w:t>
            </w:r>
          </w:p>
        </w:tc>
        <w:tc>
          <w:tcPr>
            <w:tcW w:w="138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A86782C" w14:textId="77777777" w:rsidR="005A2335" w:rsidRPr="00B41282" w:rsidRDefault="005A2335" w:rsidP="00D66B5B">
            <w:pPr>
              <w:pStyle w:val="20"/>
              <w:shd w:val="clear" w:color="auto" w:fill="auto"/>
              <w:spacing w:line="240" w:lineRule="auto"/>
              <w:jc w:val="center"/>
              <w:rPr>
                <w:lang w:val="ru-RU"/>
              </w:rPr>
            </w:pPr>
            <w:r w:rsidRPr="00B41282">
              <w:rPr>
                <w:rStyle w:val="211pt"/>
                <w:sz w:val="28"/>
                <w:szCs w:val="28"/>
              </w:rPr>
              <w:t>Код</w:t>
            </w:r>
          </w:p>
          <w:p w14:paraId="63BCDB97" w14:textId="77777777" w:rsidR="005A2335" w:rsidRPr="00B41282" w:rsidRDefault="005A2335" w:rsidP="00D66B5B">
            <w:pPr>
              <w:pStyle w:val="20"/>
              <w:shd w:val="clear" w:color="auto" w:fill="auto"/>
              <w:spacing w:line="240" w:lineRule="auto"/>
              <w:jc w:val="center"/>
              <w:rPr>
                <w:lang w:val="ru-RU"/>
              </w:rPr>
            </w:pPr>
            <w:r w:rsidRPr="00B41282">
              <w:rPr>
                <w:rStyle w:val="211pt"/>
                <w:sz w:val="28"/>
                <w:szCs w:val="28"/>
              </w:rPr>
              <w:t>назначения</w:t>
            </w:r>
          </w:p>
          <w:p w14:paraId="5F41251E" w14:textId="77777777" w:rsidR="005A2335" w:rsidRPr="002327D7" w:rsidRDefault="005A2335" w:rsidP="00D66B5B">
            <w:pPr>
              <w:pStyle w:val="20"/>
              <w:shd w:val="clear" w:color="auto" w:fill="auto"/>
              <w:spacing w:line="240" w:lineRule="auto"/>
              <w:jc w:val="center"/>
              <w:rPr>
                <w:lang w:val="ru-RU"/>
              </w:rPr>
            </w:pPr>
            <w:r w:rsidRPr="002327D7">
              <w:rPr>
                <w:rStyle w:val="211pt"/>
                <w:sz w:val="28"/>
                <w:szCs w:val="28"/>
              </w:rPr>
              <w:t>платежа</w:t>
            </w:r>
          </w:p>
          <w:p w14:paraId="6139D400" w14:textId="77777777" w:rsidR="005A2335" w:rsidRPr="002327D7" w:rsidRDefault="005A2335" w:rsidP="00D66B5B">
            <w:pPr>
              <w:pStyle w:val="20"/>
              <w:shd w:val="clear" w:color="auto" w:fill="auto"/>
              <w:spacing w:line="240" w:lineRule="auto"/>
              <w:jc w:val="center"/>
              <w:rPr>
                <w:lang w:val="ru-RU"/>
              </w:rPr>
            </w:pPr>
            <w:r w:rsidRPr="002327D7">
              <w:rPr>
                <w:rStyle w:val="211pt"/>
                <w:sz w:val="28"/>
                <w:szCs w:val="28"/>
              </w:rPr>
              <w:t>(при</w:t>
            </w:r>
          </w:p>
          <w:p w14:paraId="0286F79E" w14:textId="77777777" w:rsidR="005A2335" w:rsidRPr="002327D7" w:rsidRDefault="005A2335" w:rsidP="00D66B5B">
            <w:pPr>
              <w:pStyle w:val="20"/>
              <w:shd w:val="clear" w:color="auto" w:fill="auto"/>
              <w:spacing w:line="240" w:lineRule="auto"/>
              <w:jc w:val="center"/>
              <w:rPr>
                <w:lang w:val="ru-RU"/>
              </w:rPr>
            </w:pPr>
            <w:r w:rsidRPr="002327D7">
              <w:rPr>
                <w:rStyle w:val="211pt"/>
                <w:sz w:val="28"/>
                <w:szCs w:val="28"/>
              </w:rPr>
              <w:t>наличии)</w:t>
            </w:r>
          </w:p>
        </w:tc>
        <w:tc>
          <w:tcPr>
            <w:tcW w:w="160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ED6264B" w14:textId="77777777" w:rsidR="005A2335" w:rsidRPr="002327D7" w:rsidRDefault="005A2335" w:rsidP="00D66B5B">
            <w:pPr>
              <w:pStyle w:val="20"/>
              <w:shd w:val="clear" w:color="auto" w:fill="auto"/>
              <w:spacing w:line="240" w:lineRule="auto"/>
              <w:jc w:val="center"/>
              <w:rPr>
                <w:lang w:val="ru-RU"/>
              </w:rPr>
            </w:pPr>
            <w:r w:rsidRPr="002327D7">
              <w:rPr>
                <w:rStyle w:val="211pt"/>
                <w:sz w:val="28"/>
                <w:szCs w:val="28"/>
              </w:rPr>
              <w:t>Номер</w:t>
            </w:r>
          </w:p>
          <w:p w14:paraId="4887C013" w14:textId="77777777" w:rsidR="005A2335" w:rsidRPr="002327D7" w:rsidRDefault="005A2335" w:rsidP="00D66B5B">
            <w:pPr>
              <w:pStyle w:val="20"/>
              <w:shd w:val="clear" w:color="auto" w:fill="auto"/>
              <w:spacing w:line="240" w:lineRule="auto"/>
              <w:jc w:val="center"/>
              <w:rPr>
                <w:lang w:val="ru-RU"/>
              </w:rPr>
            </w:pPr>
            <w:r w:rsidRPr="002327D7">
              <w:rPr>
                <w:rStyle w:val="211pt"/>
                <w:sz w:val="28"/>
                <w:szCs w:val="28"/>
              </w:rPr>
              <w:t>валютного</w:t>
            </w:r>
          </w:p>
          <w:p w14:paraId="1AE0658E" w14:textId="77777777" w:rsidR="005A2335" w:rsidRPr="002327D7" w:rsidRDefault="005A2335" w:rsidP="00D66B5B">
            <w:pPr>
              <w:pStyle w:val="20"/>
              <w:shd w:val="clear" w:color="auto" w:fill="auto"/>
              <w:spacing w:line="240" w:lineRule="auto"/>
              <w:jc w:val="center"/>
              <w:rPr>
                <w:lang w:val="ru-RU"/>
              </w:rPr>
            </w:pPr>
            <w:r w:rsidRPr="002327D7">
              <w:rPr>
                <w:rStyle w:val="211pt"/>
                <w:sz w:val="28"/>
                <w:szCs w:val="28"/>
              </w:rPr>
              <w:t>договора</w:t>
            </w:r>
          </w:p>
          <w:p w14:paraId="261E1D4C" w14:textId="114F84B4" w:rsidR="005A2335" w:rsidRPr="002327D7" w:rsidRDefault="005A2335" w:rsidP="00D66B5B">
            <w:pPr>
              <w:pStyle w:val="20"/>
              <w:shd w:val="clear" w:color="auto" w:fill="auto"/>
              <w:spacing w:line="240" w:lineRule="auto"/>
              <w:jc w:val="center"/>
              <w:rPr>
                <w:lang w:val="ru-RU"/>
              </w:rPr>
            </w:pPr>
          </w:p>
        </w:tc>
        <w:tc>
          <w:tcPr>
            <w:tcW w:w="171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C56C59F" w14:textId="77777777" w:rsidR="005A2335" w:rsidRPr="002327D7" w:rsidRDefault="005A2335" w:rsidP="00D66B5B">
            <w:pPr>
              <w:pStyle w:val="20"/>
              <w:shd w:val="clear" w:color="auto" w:fill="auto"/>
              <w:spacing w:line="240" w:lineRule="auto"/>
              <w:jc w:val="center"/>
              <w:rPr>
                <w:lang w:val="ru-RU"/>
              </w:rPr>
            </w:pPr>
            <w:r w:rsidRPr="002327D7">
              <w:rPr>
                <w:rStyle w:val="211pt"/>
                <w:sz w:val="28"/>
                <w:szCs w:val="28"/>
              </w:rPr>
              <w:t>Дата</w:t>
            </w:r>
          </w:p>
          <w:p w14:paraId="57E85CDF" w14:textId="32A2B2ED" w:rsidR="005A2335" w:rsidRPr="002327D7" w:rsidRDefault="005A2335" w:rsidP="00194433">
            <w:pPr>
              <w:pStyle w:val="20"/>
              <w:shd w:val="clear" w:color="auto" w:fill="auto"/>
              <w:spacing w:line="240" w:lineRule="auto"/>
              <w:jc w:val="center"/>
              <w:rPr>
                <w:lang w:val="ru-RU"/>
              </w:rPr>
            </w:pPr>
            <w:r w:rsidRPr="002327D7">
              <w:rPr>
                <w:rStyle w:val="211pt"/>
                <w:sz w:val="28"/>
                <w:szCs w:val="28"/>
              </w:rPr>
              <w:t>валютного договора</w:t>
            </w:r>
          </w:p>
        </w:tc>
        <w:tc>
          <w:tcPr>
            <w:tcW w:w="18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3FB773" w14:textId="26B6F728" w:rsidR="005A2335" w:rsidRPr="002327D7" w:rsidRDefault="005A2335" w:rsidP="00194433">
            <w:pPr>
              <w:pStyle w:val="20"/>
              <w:shd w:val="clear" w:color="auto" w:fill="auto"/>
              <w:spacing w:line="240" w:lineRule="auto"/>
              <w:jc w:val="center"/>
              <w:rPr>
                <w:lang w:val="ru-RU"/>
              </w:rPr>
            </w:pPr>
            <w:r w:rsidRPr="002327D7">
              <w:rPr>
                <w:rStyle w:val="211pt"/>
                <w:sz w:val="28"/>
                <w:szCs w:val="28"/>
              </w:rPr>
              <w:t xml:space="preserve">Учетный номер валютного договора </w:t>
            </w:r>
          </w:p>
        </w:tc>
      </w:tr>
      <w:tr w:rsidR="005A2335" w:rsidRPr="002327D7" w14:paraId="04B85ACC" w14:textId="77777777" w:rsidTr="000F18BB">
        <w:trPr>
          <w:trHeight w:hRule="exact" w:val="1159"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241C06A" w14:textId="77777777" w:rsidR="005A2335" w:rsidRPr="00D4456C" w:rsidRDefault="005A2335" w:rsidP="00D66B5B">
            <w:pPr>
              <w:pStyle w:val="20"/>
              <w:shd w:val="clear" w:color="auto" w:fill="auto"/>
              <w:spacing w:line="240" w:lineRule="auto"/>
              <w:jc w:val="center"/>
              <w:rPr>
                <w:lang w:val="ru-RU"/>
              </w:rPr>
            </w:pPr>
            <w:r w:rsidRPr="002327D7">
              <w:rPr>
                <w:rStyle w:val="211pt"/>
                <w:sz w:val="28"/>
                <w:szCs w:val="28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F7F91B3" w14:textId="77777777" w:rsidR="005A2335" w:rsidRPr="00D4456C" w:rsidRDefault="005A2335" w:rsidP="00D66B5B">
            <w:pPr>
              <w:pStyle w:val="20"/>
              <w:shd w:val="clear" w:color="auto" w:fill="auto"/>
              <w:spacing w:line="240" w:lineRule="auto"/>
              <w:jc w:val="center"/>
              <w:rPr>
                <w:lang w:val="ru-RU"/>
              </w:rPr>
            </w:pPr>
            <w:r w:rsidRPr="002327D7">
              <w:rPr>
                <w:rStyle w:val="211pt"/>
                <w:sz w:val="28"/>
                <w:szCs w:val="28"/>
              </w:rPr>
              <w:t>Сумма в валюте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C056F26" w14:textId="77777777" w:rsidR="005A2335" w:rsidRPr="00D4456C" w:rsidRDefault="005A2335" w:rsidP="00D66B5B">
            <w:pPr>
              <w:pStyle w:val="20"/>
              <w:shd w:val="clear" w:color="auto" w:fill="auto"/>
              <w:spacing w:after="120" w:line="240" w:lineRule="auto"/>
              <w:jc w:val="center"/>
              <w:rPr>
                <w:lang w:val="ru-RU"/>
              </w:rPr>
            </w:pPr>
            <w:r w:rsidRPr="002327D7">
              <w:rPr>
                <w:rStyle w:val="211pt"/>
                <w:sz w:val="28"/>
                <w:szCs w:val="28"/>
              </w:rPr>
              <w:t>Код</w:t>
            </w:r>
          </w:p>
          <w:p w14:paraId="3785C698" w14:textId="77777777" w:rsidR="005A2335" w:rsidRPr="00D4456C" w:rsidRDefault="005A2335" w:rsidP="00D66B5B">
            <w:pPr>
              <w:pStyle w:val="20"/>
              <w:shd w:val="clear" w:color="auto" w:fill="auto"/>
              <w:spacing w:before="120" w:line="240" w:lineRule="auto"/>
              <w:jc w:val="center"/>
              <w:rPr>
                <w:lang w:val="ru-RU"/>
              </w:rPr>
            </w:pPr>
            <w:r w:rsidRPr="002327D7">
              <w:rPr>
                <w:rStyle w:val="211pt"/>
                <w:sz w:val="28"/>
                <w:szCs w:val="28"/>
              </w:rPr>
              <w:t>валюты</w:t>
            </w:r>
          </w:p>
        </w:tc>
        <w:tc>
          <w:tcPr>
            <w:tcW w:w="138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2207B21" w14:textId="77777777" w:rsidR="005A2335" w:rsidRPr="002327D7" w:rsidRDefault="005A2335" w:rsidP="00D66B5B">
            <w:pPr>
              <w:spacing w:line="240" w:lineRule="auto"/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1609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3206685" w14:textId="77777777" w:rsidR="005A2335" w:rsidRPr="002327D7" w:rsidRDefault="005A2335" w:rsidP="00D66B5B">
            <w:pPr>
              <w:spacing w:line="240" w:lineRule="auto"/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171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D09EBBD" w14:textId="77777777" w:rsidR="005A2335" w:rsidRPr="002327D7" w:rsidRDefault="005A2335" w:rsidP="00D66B5B">
            <w:pPr>
              <w:spacing w:line="240" w:lineRule="auto"/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18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A568F6" w14:textId="77777777" w:rsidR="005A2335" w:rsidRPr="002327D7" w:rsidRDefault="005A2335" w:rsidP="00D66B5B">
            <w:pPr>
              <w:spacing w:line="240" w:lineRule="auto"/>
              <w:jc w:val="center"/>
              <w:rPr>
                <w:sz w:val="28"/>
                <w:szCs w:val="28"/>
                <w:lang w:val="ru-RU"/>
              </w:rPr>
            </w:pPr>
          </w:p>
        </w:tc>
      </w:tr>
      <w:tr w:rsidR="005A2335" w:rsidRPr="002327D7" w14:paraId="75783B02" w14:textId="77777777" w:rsidTr="00D66B5B">
        <w:trPr>
          <w:trHeight w:hRule="exact" w:val="292"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F7FE4C8" w14:textId="77777777" w:rsidR="005A2335" w:rsidRPr="00D4456C" w:rsidRDefault="005A2335" w:rsidP="00D66B5B">
            <w:pPr>
              <w:pStyle w:val="20"/>
              <w:shd w:val="clear" w:color="auto" w:fill="auto"/>
              <w:spacing w:line="240" w:lineRule="auto"/>
              <w:jc w:val="center"/>
              <w:rPr>
                <w:lang w:val="ru-RU"/>
              </w:rPr>
            </w:pPr>
            <w:r w:rsidRPr="002327D7">
              <w:rPr>
                <w:rStyle w:val="211pt"/>
                <w:sz w:val="28"/>
                <w:szCs w:val="28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87887A0" w14:textId="77777777" w:rsidR="005A2335" w:rsidRPr="00D4456C" w:rsidRDefault="005A2335" w:rsidP="00D66B5B">
            <w:pPr>
              <w:pStyle w:val="20"/>
              <w:shd w:val="clear" w:color="auto" w:fill="auto"/>
              <w:spacing w:line="240" w:lineRule="auto"/>
              <w:jc w:val="center"/>
              <w:rPr>
                <w:lang w:val="ru-RU"/>
              </w:rPr>
            </w:pPr>
            <w:r w:rsidRPr="002327D7">
              <w:rPr>
                <w:rStyle w:val="211pt"/>
                <w:sz w:val="28"/>
                <w:szCs w:val="28"/>
              </w:rPr>
              <w:t>14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2F7DD18" w14:textId="77777777" w:rsidR="005A2335" w:rsidRPr="00D4456C" w:rsidRDefault="005A2335" w:rsidP="00D66B5B">
            <w:pPr>
              <w:pStyle w:val="20"/>
              <w:shd w:val="clear" w:color="auto" w:fill="auto"/>
              <w:spacing w:line="240" w:lineRule="auto"/>
              <w:jc w:val="center"/>
              <w:rPr>
                <w:lang w:val="ru-RU"/>
              </w:rPr>
            </w:pPr>
            <w:r w:rsidRPr="002327D7">
              <w:rPr>
                <w:rStyle w:val="211pt"/>
                <w:sz w:val="28"/>
                <w:szCs w:val="28"/>
              </w:rPr>
              <w:t>15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9E99EA3" w14:textId="77777777" w:rsidR="005A2335" w:rsidRPr="00D4456C" w:rsidRDefault="005A2335" w:rsidP="00D66B5B">
            <w:pPr>
              <w:pStyle w:val="20"/>
              <w:shd w:val="clear" w:color="auto" w:fill="auto"/>
              <w:spacing w:line="240" w:lineRule="auto"/>
              <w:jc w:val="center"/>
              <w:rPr>
                <w:lang w:val="ru-RU"/>
              </w:rPr>
            </w:pPr>
            <w:r w:rsidRPr="002327D7">
              <w:rPr>
                <w:rStyle w:val="211pt"/>
                <w:sz w:val="28"/>
                <w:szCs w:val="28"/>
              </w:rPr>
              <w:t>16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277A08B" w14:textId="77777777" w:rsidR="005A2335" w:rsidRPr="00D4456C" w:rsidRDefault="005A2335" w:rsidP="00D66B5B">
            <w:pPr>
              <w:pStyle w:val="20"/>
              <w:shd w:val="clear" w:color="auto" w:fill="auto"/>
              <w:spacing w:line="240" w:lineRule="auto"/>
              <w:jc w:val="center"/>
              <w:rPr>
                <w:lang w:val="ru-RU"/>
              </w:rPr>
            </w:pPr>
            <w:r w:rsidRPr="002327D7">
              <w:rPr>
                <w:rStyle w:val="211pt"/>
                <w:sz w:val="28"/>
                <w:szCs w:val="28"/>
              </w:rPr>
              <w:t>17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256B95B" w14:textId="77777777" w:rsidR="005A2335" w:rsidRPr="00D4456C" w:rsidRDefault="005A2335" w:rsidP="00D66B5B">
            <w:pPr>
              <w:pStyle w:val="20"/>
              <w:shd w:val="clear" w:color="auto" w:fill="auto"/>
              <w:spacing w:line="240" w:lineRule="auto"/>
              <w:jc w:val="center"/>
              <w:rPr>
                <w:lang w:val="ru-RU"/>
              </w:rPr>
            </w:pPr>
            <w:r w:rsidRPr="002327D7">
              <w:rPr>
                <w:rStyle w:val="211pt"/>
                <w:sz w:val="28"/>
                <w:szCs w:val="28"/>
              </w:rPr>
              <w:t>18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11AF20" w14:textId="77777777" w:rsidR="005A2335" w:rsidRPr="00D4456C" w:rsidRDefault="005A2335" w:rsidP="00D66B5B">
            <w:pPr>
              <w:pStyle w:val="20"/>
              <w:shd w:val="clear" w:color="auto" w:fill="auto"/>
              <w:spacing w:line="240" w:lineRule="auto"/>
              <w:jc w:val="center"/>
              <w:rPr>
                <w:lang w:val="ru-RU"/>
              </w:rPr>
            </w:pPr>
            <w:r w:rsidRPr="002327D7">
              <w:rPr>
                <w:rStyle w:val="211pt"/>
                <w:sz w:val="28"/>
                <w:szCs w:val="28"/>
              </w:rPr>
              <w:t>19</w:t>
            </w:r>
          </w:p>
        </w:tc>
      </w:tr>
      <w:tr w:rsidR="005A2335" w:rsidRPr="002327D7" w14:paraId="1241E322" w14:textId="77777777" w:rsidTr="00D66B5B">
        <w:trPr>
          <w:trHeight w:hRule="exact" w:val="306"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07CBA82" w14:textId="77777777" w:rsidR="005A2335" w:rsidRPr="002327D7" w:rsidRDefault="005A2335" w:rsidP="00D66B5B">
            <w:pPr>
              <w:spacing w:line="240" w:lineRule="auto"/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C0BCD96" w14:textId="77777777" w:rsidR="005A2335" w:rsidRPr="00B41282" w:rsidRDefault="005A2335" w:rsidP="00D66B5B">
            <w:pPr>
              <w:spacing w:line="240" w:lineRule="auto"/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BDAF4D2" w14:textId="77777777" w:rsidR="005A2335" w:rsidRPr="00B41282" w:rsidRDefault="005A2335" w:rsidP="00D66B5B">
            <w:pPr>
              <w:spacing w:line="240" w:lineRule="auto"/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9EEE38C" w14:textId="77777777" w:rsidR="005A2335" w:rsidRPr="002327D7" w:rsidRDefault="005A2335" w:rsidP="00D66B5B">
            <w:pPr>
              <w:spacing w:line="240" w:lineRule="auto"/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C9C41BC" w14:textId="77777777" w:rsidR="005A2335" w:rsidRPr="002327D7" w:rsidRDefault="005A2335" w:rsidP="00D66B5B">
            <w:pPr>
              <w:spacing w:line="240" w:lineRule="auto"/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19294E7" w14:textId="77777777" w:rsidR="005A2335" w:rsidRPr="002327D7" w:rsidRDefault="005A2335" w:rsidP="00D66B5B">
            <w:pPr>
              <w:spacing w:line="240" w:lineRule="auto"/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671FF5" w14:textId="77777777" w:rsidR="005A2335" w:rsidRPr="002327D7" w:rsidRDefault="005A2335" w:rsidP="00D66B5B">
            <w:pPr>
              <w:spacing w:line="240" w:lineRule="auto"/>
              <w:jc w:val="center"/>
              <w:rPr>
                <w:sz w:val="28"/>
                <w:szCs w:val="28"/>
                <w:lang w:val="ru-RU"/>
              </w:rPr>
            </w:pPr>
          </w:p>
        </w:tc>
      </w:tr>
    </w:tbl>
    <w:p w14:paraId="250A792A" w14:textId="58FE4286" w:rsidR="000C0563" w:rsidRPr="002327D7" w:rsidRDefault="000C0563" w:rsidP="000C0563">
      <w:pPr>
        <w:spacing w:after="0" w:line="240" w:lineRule="auto"/>
        <w:rPr>
          <w:sz w:val="28"/>
          <w:szCs w:val="28"/>
          <w:lang w:val="ru-RU"/>
        </w:rPr>
      </w:pPr>
    </w:p>
    <w:p w14:paraId="25980122" w14:textId="54ACF3CE" w:rsidR="00F33C08" w:rsidRDefault="00F33C08" w:rsidP="005A2335">
      <w:pPr>
        <w:spacing w:after="0" w:line="240" w:lineRule="auto"/>
        <w:ind w:left="4956"/>
        <w:jc w:val="center"/>
        <w:rPr>
          <w:sz w:val="28"/>
          <w:szCs w:val="28"/>
          <w:lang w:val="ru-RU"/>
        </w:rPr>
      </w:pPr>
    </w:p>
    <w:p w14:paraId="0A120A2B" w14:textId="77777777" w:rsidR="00695A7D" w:rsidRDefault="00695A7D" w:rsidP="005A2335">
      <w:pPr>
        <w:spacing w:after="0" w:line="240" w:lineRule="auto"/>
        <w:ind w:left="4956"/>
        <w:jc w:val="center"/>
        <w:rPr>
          <w:sz w:val="28"/>
          <w:szCs w:val="28"/>
          <w:lang w:val="ru-RU"/>
        </w:rPr>
      </w:pPr>
    </w:p>
    <w:p w14:paraId="5EC32FE8" w14:textId="2C05859E" w:rsidR="00C36AFB" w:rsidRPr="002327D7" w:rsidRDefault="00C36AFB" w:rsidP="004D24D5">
      <w:pPr>
        <w:spacing w:after="0" w:line="240" w:lineRule="auto"/>
        <w:rPr>
          <w:sz w:val="28"/>
          <w:szCs w:val="28"/>
          <w:lang w:val="ru-RU"/>
        </w:rPr>
      </w:pPr>
    </w:p>
    <w:p w14:paraId="53704A78" w14:textId="3A7A52C0" w:rsidR="005A2335" w:rsidRPr="002327D7" w:rsidRDefault="005A2335" w:rsidP="005A2335">
      <w:pPr>
        <w:spacing w:after="0" w:line="240" w:lineRule="auto"/>
        <w:ind w:left="4956"/>
        <w:jc w:val="center"/>
        <w:rPr>
          <w:sz w:val="28"/>
          <w:szCs w:val="28"/>
          <w:lang w:val="ru-RU"/>
        </w:rPr>
      </w:pPr>
      <w:r w:rsidRPr="002327D7">
        <w:rPr>
          <w:sz w:val="28"/>
          <w:szCs w:val="28"/>
          <w:lang w:val="ru-RU"/>
        </w:rPr>
        <w:lastRenderedPageBreak/>
        <w:t>Приложение к форме</w:t>
      </w:r>
      <w:r w:rsidR="007C0D60">
        <w:rPr>
          <w:sz w:val="28"/>
          <w:szCs w:val="28"/>
          <w:lang w:val="ru-RU"/>
        </w:rPr>
        <w:t>,</w:t>
      </w:r>
      <w:r w:rsidRPr="002327D7">
        <w:rPr>
          <w:sz w:val="28"/>
          <w:szCs w:val="28"/>
          <w:lang w:val="ru-RU"/>
        </w:rPr>
        <w:t xml:space="preserve"> </w:t>
      </w:r>
      <w:r w:rsidR="007C0D60">
        <w:rPr>
          <w:sz w:val="28"/>
          <w:szCs w:val="28"/>
          <w:lang w:val="ru-RU"/>
        </w:rPr>
        <w:t>предназначенной для сбора административных данных на безвозмездной основе</w:t>
      </w:r>
      <w:r w:rsidR="004D24D5">
        <w:rPr>
          <w:sz w:val="28"/>
          <w:szCs w:val="28"/>
          <w:lang w:val="ru-RU"/>
        </w:rPr>
        <w:t>,</w:t>
      </w:r>
      <w:r w:rsidR="007C0D60">
        <w:rPr>
          <w:sz w:val="28"/>
          <w:szCs w:val="28"/>
          <w:lang w:val="ru-RU"/>
        </w:rPr>
        <w:t xml:space="preserve"> </w:t>
      </w:r>
      <w:r w:rsidRPr="002327D7">
        <w:rPr>
          <w:sz w:val="28"/>
          <w:szCs w:val="28"/>
          <w:lang w:val="ru-RU"/>
        </w:rPr>
        <w:t xml:space="preserve">«Информация, полученная от уполномоченных банков, о платежах и (или) переводах денег из Республики Казахстан и в Республику Казахстан физического лица (физическому лицу), юридического лица (юридическому лицу), а также структурного подразделения (структурному подразделению) юридического лица по валютным операциям на сумму от </w:t>
      </w:r>
      <w:r w:rsidR="007F5A70">
        <w:rPr>
          <w:color w:val="000000"/>
          <w:sz w:val="28"/>
          <w:lang w:val="ru-RU"/>
        </w:rPr>
        <w:t>пятьдесят тысяч</w:t>
      </w:r>
      <w:r w:rsidR="007F5A70" w:rsidRPr="00D4456C">
        <w:rPr>
          <w:color w:val="000000"/>
          <w:sz w:val="28"/>
          <w:lang w:val="ru-RU"/>
        </w:rPr>
        <w:t xml:space="preserve"> </w:t>
      </w:r>
      <w:r w:rsidRPr="002327D7">
        <w:rPr>
          <w:sz w:val="28"/>
          <w:szCs w:val="28"/>
          <w:lang w:val="ru-RU"/>
        </w:rPr>
        <w:t xml:space="preserve">долларов США в эквиваленте, проведенным через уполномоченные банки, по сделкам </w:t>
      </w:r>
      <w:r w:rsidR="005B3C81">
        <w:rPr>
          <w:sz w:val="28"/>
          <w:szCs w:val="28"/>
          <w:lang w:val="ru-RU"/>
        </w:rPr>
        <w:t>(контрактам), в том числе по бес</w:t>
      </w:r>
      <w:r w:rsidRPr="002327D7">
        <w:rPr>
          <w:sz w:val="28"/>
          <w:szCs w:val="28"/>
          <w:lang w:val="ru-RU"/>
        </w:rPr>
        <w:t>товарным операциям»</w:t>
      </w:r>
    </w:p>
    <w:p w14:paraId="15E5C49F" w14:textId="77777777" w:rsidR="005A2335" w:rsidRPr="002327D7" w:rsidRDefault="005A2335" w:rsidP="005A2335">
      <w:pPr>
        <w:spacing w:after="0" w:line="240" w:lineRule="auto"/>
        <w:jc w:val="right"/>
        <w:rPr>
          <w:sz w:val="28"/>
          <w:szCs w:val="28"/>
          <w:lang w:val="ru-RU"/>
        </w:rPr>
      </w:pPr>
    </w:p>
    <w:p w14:paraId="2AB4D83D" w14:textId="77777777" w:rsidR="005A2335" w:rsidRPr="002327D7" w:rsidRDefault="005A2335" w:rsidP="005A2335">
      <w:pPr>
        <w:spacing w:after="0" w:line="240" w:lineRule="auto"/>
        <w:jc w:val="both"/>
        <w:rPr>
          <w:sz w:val="28"/>
          <w:szCs w:val="28"/>
          <w:lang w:val="ru-RU"/>
        </w:rPr>
      </w:pPr>
    </w:p>
    <w:p w14:paraId="76D852C8" w14:textId="50AC0B78" w:rsidR="005A2335" w:rsidRPr="002327D7" w:rsidRDefault="005A2335" w:rsidP="005A2335">
      <w:pPr>
        <w:pStyle w:val="20"/>
        <w:shd w:val="clear" w:color="auto" w:fill="auto"/>
        <w:spacing w:after="294" w:line="240" w:lineRule="auto"/>
        <w:contextualSpacing/>
        <w:jc w:val="center"/>
        <w:rPr>
          <w:b/>
          <w:lang w:val="ru-RU"/>
        </w:rPr>
      </w:pPr>
      <w:r w:rsidRPr="002327D7">
        <w:rPr>
          <w:b/>
          <w:lang w:val="ru-RU"/>
        </w:rPr>
        <w:t xml:space="preserve">Пояснение по заполнению </w:t>
      </w:r>
      <w:r w:rsidR="004D24D5">
        <w:rPr>
          <w:b/>
          <w:lang w:val="ru-RU"/>
        </w:rPr>
        <w:t xml:space="preserve">формы, </w:t>
      </w:r>
      <w:r w:rsidR="007C0D60">
        <w:rPr>
          <w:b/>
          <w:lang w:val="ru-RU"/>
        </w:rPr>
        <w:t>предназначенной для сбора административных данных</w:t>
      </w:r>
      <w:r w:rsidR="004D24D5">
        <w:rPr>
          <w:b/>
          <w:lang w:val="ru-RU"/>
        </w:rPr>
        <w:t>,</w:t>
      </w:r>
      <w:r w:rsidR="007C0D60">
        <w:rPr>
          <w:b/>
          <w:lang w:val="ru-RU"/>
        </w:rPr>
        <w:t xml:space="preserve"> </w:t>
      </w:r>
      <w:r w:rsidRPr="002327D7">
        <w:rPr>
          <w:b/>
          <w:lang w:val="ru-RU"/>
        </w:rPr>
        <w:t xml:space="preserve">«Информация, полученная от уполномоченных банков, о платежах и (или) переводах денег из Республики Казахстан и в Республику Казахстан физического лица (физическому лицу), юридического лица (юридическому лицу), а также структурного подразделения (структурному подразделению) юридического лица по валютным операциям на сумму от </w:t>
      </w:r>
      <w:r w:rsidR="007F5A70" w:rsidRPr="007F5A70">
        <w:rPr>
          <w:b/>
          <w:lang w:val="ru-RU"/>
        </w:rPr>
        <w:t xml:space="preserve">пятьдесят тысяч </w:t>
      </w:r>
      <w:r w:rsidRPr="002327D7">
        <w:rPr>
          <w:b/>
          <w:lang w:val="ru-RU"/>
        </w:rPr>
        <w:t xml:space="preserve">долларов США в эквиваленте, проведенным через уполномоченные банки, по сделкам </w:t>
      </w:r>
      <w:r w:rsidR="005B3C81">
        <w:rPr>
          <w:b/>
          <w:lang w:val="ru-RU"/>
        </w:rPr>
        <w:t>(контрактам), в том числе по бес</w:t>
      </w:r>
      <w:r w:rsidRPr="002327D7">
        <w:rPr>
          <w:b/>
          <w:lang w:val="ru-RU"/>
        </w:rPr>
        <w:t>товарным операциям»</w:t>
      </w:r>
    </w:p>
    <w:p w14:paraId="09A0CA44" w14:textId="77777777" w:rsidR="005A2335" w:rsidRPr="00D4456C" w:rsidRDefault="005A2335" w:rsidP="005A2335">
      <w:pPr>
        <w:pStyle w:val="20"/>
        <w:shd w:val="clear" w:color="auto" w:fill="auto"/>
        <w:spacing w:after="294" w:line="240" w:lineRule="auto"/>
        <w:contextualSpacing/>
        <w:jc w:val="center"/>
        <w:rPr>
          <w:b/>
          <w:lang w:val="ru-RU"/>
        </w:rPr>
      </w:pPr>
    </w:p>
    <w:p w14:paraId="787C4A4C" w14:textId="77777777" w:rsidR="005A2335" w:rsidRPr="002327D7" w:rsidRDefault="00B41282" w:rsidP="00D4456C">
      <w:pPr>
        <w:pStyle w:val="20"/>
        <w:shd w:val="clear" w:color="auto" w:fill="auto"/>
        <w:tabs>
          <w:tab w:val="left" w:pos="1145"/>
        </w:tabs>
        <w:spacing w:line="240" w:lineRule="auto"/>
        <w:ind w:firstLine="709"/>
        <w:contextualSpacing/>
        <w:jc w:val="both"/>
        <w:rPr>
          <w:lang w:val="ru-RU"/>
        </w:rPr>
      </w:pPr>
      <w:r>
        <w:rPr>
          <w:lang w:val="ru-RU"/>
        </w:rPr>
        <w:t xml:space="preserve">1. </w:t>
      </w:r>
      <w:r w:rsidR="005A2335" w:rsidRPr="002327D7">
        <w:rPr>
          <w:lang w:val="ru-RU"/>
        </w:rPr>
        <w:t>В графах 1 и 7 формы указывается признак резидентства, который определяется согласно Закону Республики Казахстан «О валютном регулировании и валютном контроле» и проставляется в следующем порядке:</w:t>
      </w:r>
    </w:p>
    <w:p w14:paraId="533B3D45" w14:textId="77777777" w:rsidR="005A2335" w:rsidRPr="00D4456C" w:rsidRDefault="005A2335" w:rsidP="00D4456C">
      <w:pPr>
        <w:pStyle w:val="20"/>
        <w:shd w:val="clear" w:color="auto" w:fill="auto"/>
        <w:spacing w:line="240" w:lineRule="auto"/>
        <w:ind w:firstLine="709"/>
        <w:jc w:val="both"/>
        <w:rPr>
          <w:lang w:val="ru-RU"/>
        </w:rPr>
      </w:pPr>
      <w:r w:rsidRPr="00D4456C">
        <w:rPr>
          <w:lang w:val="ru-RU"/>
        </w:rPr>
        <w:t xml:space="preserve">«1» </w:t>
      </w:r>
      <w:r w:rsidRPr="00D4456C">
        <w:rPr>
          <w:rFonts w:eastAsiaTheme="minorHAnsi"/>
          <w:lang w:val="ru-RU"/>
        </w:rPr>
        <w:t xml:space="preserve">– </w:t>
      </w:r>
      <w:r w:rsidRPr="00D4456C">
        <w:rPr>
          <w:lang w:val="ru-RU"/>
        </w:rPr>
        <w:t>резидент;</w:t>
      </w:r>
    </w:p>
    <w:p w14:paraId="22AA5D0E" w14:textId="77777777" w:rsidR="005A2335" w:rsidRPr="00D4456C" w:rsidRDefault="005A2335" w:rsidP="00D4456C">
      <w:pPr>
        <w:pStyle w:val="20"/>
        <w:shd w:val="clear" w:color="auto" w:fill="auto"/>
        <w:spacing w:line="240" w:lineRule="auto"/>
        <w:ind w:firstLine="709"/>
        <w:jc w:val="both"/>
        <w:rPr>
          <w:lang w:val="ru-RU"/>
        </w:rPr>
      </w:pPr>
      <w:r w:rsidRPr="00D4456C">
        <w:rPr>
          <w:lang w:val="ru-RU"/>
        </w:rPr>
        <w:t xml:space="preserve">«2» </w:t>
      </w:r>
      <w:r w:rsidRPr="00D4456C">
        <w:rPr>
          <w:rFonts w:eastAsiaTheme="minorHAnsi"/>
          <w:lang w:val="ru-RU"/>
        </w:rPr>
        <w:t xml:space="preserve">– </w:t>
      </w:r>
      <w:r w:rsidRPr="00D4456C">
        <w:rPr>
          <w:lang w:val="ru-RU"/>
        </w:rPr>
        <w:t>нерезидент.</w:t>
      </w:r>
    </w:p>
    <w:p w14:paraId="7CC0A585" w14:textId="77777777" w:rsidR="005A2335" w:rsidRPr="002327D7" w:rsidRDefault="00B41282" w:rsidP="00D4456C">
      <w:pPr>
        <w:pStyle w:val="20"/>
        <w:shd w:val="clear" w:color="auto" w:fill="auto"/>
        <w:tabs>
          <w:tab w:val="left" w:pos="1145"/>
        </w:tabs>
        <w:spacing w:line="240" w:lineRule="auto"/>
        <w:ind w:firstLine="709"/>
        <w:jc w:val="both"/>
        <w:rPr>
          <w:lang w:val="ru-RU"/>
        </w:rPr>
      </w:pPr>
      <w:r>
        <w:rPr>
          <w:lang w:val="ru-RU"/>
        </w:rPr>
        <w:t xml:space="preserve">2. </w:t>
      </w:r>
      <w:r w:rsidR="005A2335" w:rsidRPr="002327D7">
        <w:rPr>
          <w:lang w:val="ru-RU"/>
        </w:rPr>
        <w:t>В графах 2 и 8 формы указывается признак «1», если отправитель денег или бенефициар является юридическим лицом (филиалом юридического лица), или признак «2», если отправитель денег или бенефициар является физическим лицом.</w:t>
      </w:r>
    </w:p>
    <w:p w14:paraId="059ACB71" w14:textId="44487C5D" w:rsidR="005A2335" w:rsidRPr="00B41282" w:rsidRDefault="00B41282" w:rsidP="00D4456C">
      <w:pPr>
        <w:pStyle w:val="20"/>
        <w:shd w:val="clear" w:color="auto" w:fill="auto"/>
        <w:tabs>
          <w:tab w:val="left" w:pos="1145"/>
        </w:tabs>
        <w:spacing w:line="240" w:lineRule="auto"/>
        <w:ind w:firstLine="709"/>
        <w:jc w:val="both"/>
        <w:rPr>
          <w:lang w:val="ru-RU"/>
        </w:rPr>
      </w:pPr>
      <w:r>
        <w:rPr>
          <w:lang w:val="ru-RU"/>
        </w:rPr>
        <w:t xml:space="preserve">3. </w:t>
      </w:r>
      <w:r w:rsidR="005A2335" w:rsidRPr="00B41282">
        <w:rPr>
          <w:lang w:val="ru-RU"/>
        </w:rPr>
        <w:t>В графах 3 и 9 формы указываются реквизиты отправителя денег или бенефициара по валютным операциям. Для физического лица указывается индивидуальный идентификационн</w:t>
      </w:r>
      <w:r w:rsidR="000C0563">
        <w:rPr>
          <w:lang w:val="ru-RU"/>
        </w:rPr>
        <w:t xml:space="preserve">ый номер, для юридического лица </w:t>
      </w:r>
      <w:r w:rsidR="005A2335" w:rsidRPr="00B41282">
        <w:rPr>
          <w:lang w:val="ru-RU"/>
        </w:rPr>
        <w:t>–</w:t>
      </w:r>
      <w:r w:rsidR="000C0563">
        <w:rPr>
          <w:lang w:val="ru-RU"/>
        </w:rPr>
        <w:t xml:space="preserve"> </w:t>
      </w:r>
      <w:r w:rsidR="00EF3BA9">
        <w:rPr>
          <w:lang w:val="ru-RU"/>
        </w:rPr>
        <w:br/>
      </w:r>
      <w:r w:rsidR="005A2335" w:rsidRPr="00B41282">
        <w:rPr>
          <w:lang w:val="ru-RU"/>
        </w:rPr>
        <w:lastRenderedPageBreak/>
        <w:t>бизнес</w:t>
      </w:r>
      <w:r w:rsidR="000C0563">
        <w:rPr>
          <w:lang w:val="ru-RU"/>
        </w:rPr>
        <w:t>-</w:t>
      </w:r>
      <w:r w:rsidR="005A2335" w:rsidRPr="00B41282">
        <w:rPr>
          <w:lang w:val="ru-RU"/>
        </w:rPr>
        <w:t xml:space="preserve"> идентификационный номер.</w:t>
      </w:r>
    </w:p>
    <w:p w14:paraId="1E7B65BA" w14:textId="21E9DEC4" w:rsidR="005A2335" w:rsidRPr="00B41282" w:rsidRDefault="009E28D9" w:rsidP="00D4456C">
      <w:pPr>
        <w:pStyle w:val="20"/>
        <w:shd w:val="clear" w:color="auto" w:fill="auto"/>
        <w:tabs>
          <w:tab w:val="left" w:pos="1145"/>
        </w:tabs>
        <w:spacing w:line="240" w:lineRule="auto"/>
        <w:ind w:firstLine="709"/>
        <w:jc w:val="both"/>
        <w:rPr>
          <w:lang w:val="ru-RU"/>
        </w:rPr>
      </w:pPr>
      <w:r>
        <w:rPr>
          <w:lang w:val="ru-RU"/>
        </w:rPr>
        <w:t xml:space="preserve">4. </w:t>
      </w:r>
      <w:r w:rsidR="005A2335" w:rsidRPr="00B41282">
        <w:rPr>
          <w:lang w:val="ru-RU"/>
        </w:rPr>
        <w:t>В графах 4 и 10 формы указываются фамилия, имя, отчество (</w:t>
      </w:r>
      <w:r w:rsidR="005A2335" w:rsidRPr="00B41282">
        <w:rPr>
          <w:rStyle w:val="211pt"/>
          <w:sz w:val="28"/>
          <w:szCs w:val="28"/>
        </w:rPr>
        <w:t>если оно указано в документе, удостоверяющем личность</w:t>
      </w:r>
      <w:r w:rsidR="005A2335" w:rsidRPr="00B41282">
        <w:rPr>
          <w:lang w:val="ru-RU"/>
        </w:rPr>
        <w:t>) либо наименование отправителя денег или бенефициара.</w:t>
      </w:r>
    </w:p>
    <w:p w14:paraId="7EFA4278" w14:textId="6726E2DB" w:rsidR="005A2335" w:rsidRPr="00D4456C" w:rsidRDefault="00B41282" w:rsidP="00D4456C">
      <w:pPr>
        <w:pStyle w:val="20"/>
        <w:shd w:val="clear" w:color="auto" w:fill="auto"/>
        <w:tabs>
          <w:tab w:val="left" w:pos="1145"/>
        </w:tabs>
        <w:spacing w:line="240" w:lineRule="auto"/>
        <w:ind w:firstLine="709"/>
        <w:jc w:val="both"/>
        <w:rPr>
          <w:lang w:val="ru-RU"/>
        </w:rPr>
      </w:pPr>
      <w:r>
        <w:rPr>
          <w:lang w:val="ru-RU"/>
        </w:rPr>
        <w:t xml:space="preserve">5. </w:t>
      </w:r>
      <w:r w:rsidR="005A2335" w:rsidRPr="00B41282">
        <w:rPr>
          <w:lang w:val="ru-RU"/>
        </w:rPr>
        <w:t xml:space="preserve">В графах 5 и 11 формы указывается двухзначный код страны регистрации отправителя денег, бенефициара в соответствии с национальным классификатором Республики Казахстан НК РК 06 </w:t>
      </w:r>
      <w:r w:rsidR="005A2335" w:rsidRPr="00D4456C">
        <w:rPr>
          <w:lang w:val="ru-RU" w:bidi="en-US"/>
        </w:rPr>
        <w:t>ISO</w:t>
      </w:r>
      <w:r w:rsidR="005A2335" w:rsidRPr="002327D7">
        <w:rPr>
          <w:lang w:val="ru-RU" w:bidi="en-US"/>
        </w:rPr>
        <w:t xml:space="preserve"> </w:t>
      </w:r>
      <w:r w:rsidR="004F4FCE">
        <w:rPr>
          <w:lang w:val="ru-RU"/>
        </w:rPr>
        <w:t>3166-1-</w:t>
      </w:r>
      <w:r w:rsidR="005A2335" w:rsidRPr="002327D7">
        <w:rPr>
          <w:lang w:val="ru-RU"/>
        </w:rPr>
        <w:t>2016 «Коды для предс</w:t>
      </w:r>
      <w:r w:rsidR="005A2335" w:rsidRPr="00B41282">
        <w:rPr>
          <w:lang w:val="ru-RU"/>
        </w:rPr>
        <w:t>тавления названий ст</w:t>
      </w:r>
      <w:r w:rsidR="004F4FCE">
        <w:rPr>
          <w:lang w:val="ru-RU"/>
        </w:rPr>
        <w:t>ран и единиц их административно-</w:t>
      </w:r>
      <w:r w:rsidR="005A2335" w:rsidRPr="00B41282">
        <w:rPr>
          <w:lang w:val="ru-RU"/>
        </w:rPr>
        <w:t xml:space="preserve">территориальных подразделений. </w:t>
      </w:r>
      <w:r w:rsidR="005A2335" w:rsidRPr="00D4456C">
        <w:rPr>
          <w:lang w:val="ru-RU"/>
        </w:rPr>
        <w:t>Часть 1. Коды стран».</w:t>
      </w:r>
    </w:p>
    <w:p w14:paraId="61D4F4BF" w14:textId="1FD017E9" w:rsidR="005A2335" w:rsidRPr="00B41282" w:rsidRDefault="00B41282" w:rsidP="00D4456C">
      <w:pPr>
        <w:pStyle w:val="20"/>
        <w:shd w:val="clear" w:color="auto" w:fill="auto"/>
        <w:tabs>
          <w:tab w:val="left" w:pos="1145"/>
        </w:tabs>
        <w:spacing w:line="240" w:lineRule="auto"/>
        <w:ind w:firstLine="709"/>
        <w:jc w:val="both"/>
        <w:rPr>
          <w:lang w:val="ru-RU"/>
        </w:rPr>
      </w:pPr>
      <w:r>
        <w:rPr>
          <w:lang w:val="ru-RU"/>
        </w:rPr>
        <w:t xml:space="preserve">6. </w:t>
      </w:r>
      <w:r w:rsidR="005A2335" w:rsidRPr="002327D7">
        <w:rPr>
          <w:lang w:val="ru-RU"/>
        </w:rPr>
        <w:t xml:space="preserve">Графы 6 и 12 формы заполняются в соответствии с Правилами применения кодов секторов экономики и назначения платежей, утвержденными постановлением Правления Национального Банка Республики </w:t>
      </w:r>
      <w:r w:rsidR="00D4456C" w:rsidRPr="002327D7">
        <w:rPr>
          <w:lang w:val="ru-RU"/>
        </w:rPr>
        <w:t>Казахстан</w:t>
      </w:r>
      <w:r w:rsidR="00D4456C" w:rsidRPr="00B41282">
        <w:rPr>
          <w:lang w:val="ru-RU"/>
        </w:rPr>
        <w:t xml:space="preserve"> </w:t>
      </w:r>
      <w:r w:rsidR="00C36AFB">
        <w:rPr>
          <w:lang w:val="ru-RU"/>
        </w:rPr>
        <w:br/>
      </w:r>
      <w:r w:rsidR="00D4456C" w:rsidRPr="00B41282">
        <w:rPr>
          <w:lang w:val="ru-RU"/>
        </w:rPr>
        <w:t>от</w:t>
      </w:r>
      <w:r w:rsidR="005A2335" w:rsidRPr="00B41282">
        <w:rPr>
          <w:lang w:val="ru-RU"/>
        </w:rPr>
        <w:t xml:space="preserve"> 31 августа 2016 года № 203 «Об утверждении Правил применения кодов секторов экономики и назначения платежей» (зарегистрирован в Реестре государственной регистрации нормативных правовых актов п</w:t>
      </w:r>
      <w:r w:rsidR="00EF3BA9">
        <w:rPr>
          <w:lang w:val="ru-RU"/>
        </w:rPr>
        <w:t xml:space="preserve">од № 14365) </w:t>
      </w:r>
      <w:r w:rsidR="00C36AFB">
        <w:rPr>
          <w:lang w:val="ru-RU"/>
        </w:rPr>
        <w:br/>
      </w:r>
      <w:r w:rsidR="005A2335" w:rsidRPr="00B41282">
        <w:rPr>
          <w:lang w:val="ru-RU"/>
        </w:rPr>
        <w:t>(далее – Правила применения кодов секторов экономики и назначения платежей).</w:t>
      </w:r>
    </w:p>
    <w:p w14:paraId="41BE26AB" w14:textId="77777777" w:rsidR="005A2335" w:rsidRPr="00B41282" w:rsidRDefault="00B41282" w:rsidP="00D4456C">
      <w:pPr>
        <w:pStyle w:val="20"/>
        <w:shd w:val="clear" w:color="auto" w:fill="auto"/>
        <w:tabs>
          <w:tab w:val="left" w:pos="1144"/>
        </w:tabs>
        <w:spacing w:line="240" w:lineRule="auto"/>
        <w:ind w:firstLine="709"/>
        <w:jc w:val="both"/>
        <w:rPr>
          <w:lang w:val="ru-RU"/>
        </w:rPr>
      </w:pPr>
      <w:r>
        <w:rPr>
          <w:lang w:val="ru-RU"/>
        </w:rPr>
        <w:t xml:space="preserve">7. </w:t>
      </w:r>
      <w:r w:rsidR="005A2335" w:rsidRPr="00B41282">
        <w:rPr>
          <w:lang w:val="ru-RU"/>
        </w:rPr>
        <w:t>В графе 13 формы указывается дата платежа и (или) перевода денег путем указания восьми цифр в следующем порядке: день, месяц, год.</w:t>
      </w:r>
    </w:p>
    <w:p w14:paraId="36DE3B73" w14:textId="77777777" w:rsidR="005A2335" w:rsidRDefault="00B41282" w:rsidP="00D4456C">
      <w:pPr>
        <w:pStyle w:val="20"/>
        <w:shd w:val="clear" w:color="auto" w:fill="auto"/>
        <w:tabs>
          <w:tab w:val="left" w:pos="1144"/>
        </w:tabs>
        <w:spacing w:line="240" w:lineRule="auto"/>
        <w:ind w:firstLine="709"/>
        <w:jc w:val="both"/>
        <w:rPr>
          <w:lang w:val="ru-RU"/>
        </w:rPr>
      </w:pPr>
      <w:r>
        <w:rPr>
          <w:lang w:val="ru-RU"/>
        </w:rPr>
        <w:t xml:space="preserve">8. </w:t>
      </w:r>
      <w:r w:rsidR="005A2335" w:rsidRPr="00B41282">
        <w:rPr>
          <w:lang w:val="ru-RU"/>
        </w:rPr>
        <w:t>В графе 14 формы указывается сумма платежа и (или) перевода денег в тысячах единиц валюты путем указания их цифрами.</w:t>
      </w:r>
    </w:p>
    <w:p w14:paraId="069B6FA4" w14:textId="3C36BDCE" w:rsidR="00B41282" w:rsidRPr="003374CD" w:rsidRDefault="00B41282" w:rsidP="00D4456C">
      <w:pPr>
        <w:pStyle w:val="20"/>
        <w:shd w:val="clear" w:color="auto" w:fill="auto"/>
        <w:tabs>
          <w:tab w:val="left" w:pos="1188"/>
        </w:tabs>
        <w:spacing w:line="240" w:lineRule="auto"/>
        <w:ind w:firstLine="709"/>
        <w:jc w:val="both"/>
        <w:rPr>
          <w:lang w:val="ru-RU"/>
        </w:rPr>
      </w:pPr>
      <w:r>
        <w:rPr>
          <w:lang w:val="ru-RU"/>
        </w:rPr>
        <w:t>Е</w:t>
      </w:r>
      <w:r w:rsidRPr="003374CD">
        <w:rPr>
          <w:lang w:val="ru-RU"/>
        </w:rPr>
        <w:t>сли валюта платежа и (или) перевода денег отличается от доллара США, эквивалент суммы платежа и (или) перевода денег рассчитывается с использованием рыночного курса обмена валют на день проведения операции.</w:t>
      </w:r>
    </w:p>
    <w:p w14:paraId="119489EA" w14:textId="47812F67" w:rsidR="005A2335" w:rsidRPr="00B41282" w:rsidRDefault="00B41282" w:rsidP="00D4456C">
      <w:pPr>
        <w:pStyle w:val="20"/>
        <w:shd w:val="clear" w:color="auto" w:fill="auto"/>
        <w:tabs>
          <w:tab w:val="left" w:pos="1144"/>
        </w:tabs>
        <w:spacing w:line="240" w:lineRule="auto"/>
        <w:ind w:firstLine="709"/>
        <w:jc w:val="both"/>
        <w:rPr>
          <w:lang w:val="ru-RU"/>
        </w:rPr>
      </w:pPr>
      <w:r>
        <w:rPr>
          <w:lang w:val="ru-RU"/>
        </w:rPr>
        <w:t xml:space="preserve">9. </w:t>
      </w:r>
      <w:r w:rsidR="005A2335" w:rsidRPr="00B41282">
        <w:rPr>
          <w:lang w:val="ru-RU"/>
        </w:rPr>
        <w:t xml:space="preserve">В графе 15 формы указывается трехзначный буквенный код валюты платежа (или) перевода денег в соответствии с национальным классификатором Республики Казахстан НК РК 07 </w:t>
      </w:r>
      <w:r w:rsidR="005A2335" w:rsidRPr="00D4456C">
        <w:rPr>
          <w:lang w:val="ru-RU" w:bidi="en-US"/>
        </w:rPr>
        <w:t>ISO</w:t>
      </w:r>
      <w:r w:rsidR="005A2335" w:rsidRPr="002327D7">
        <w:rPr>
          <w:lang w:val="ru-RU" w:bidi="en-US"/>
        </w:rPr>
        <w:t xml:space="preserve"> </w:t>
      </w:r>
      <w:r w:rsidR="005A2335" w:rsidRPr="002327D7">
        <w:rPr>
          <w:lang w:val="ru-RU"/>
        </w:rPr>
        <w:t>4217</w:t>
      </w:r>
      <w:r w:rsidR="004F4FCE">
        <w:rPr>
          <w:lang w:val="ru-RU"/>
        </w:rPr>
        <w:t>-</w:t>
      </w:r>
      <w:r w:rsidR="005A2335" w:rsidRPr="00B41282">
        <w:rPr>
          <w:lang w:val="ru-RU"/>
        </w:rPr>
        <w:t>2012 «Коды для обозначения валют и фондов».</w:t>
      </w:r>
    </w:p>
    <w:p w14:paraId="0A7B9660" w14:textId="77777777" w:rsidR="005A2335" w:rsidRPr="00B41282" w:rsidRDefault="00B41282" w:rsidP="00D4456C">
      <w:pPr>
        <w:pStyle w:val="20"/>
        <w:shd w:val="clear" w:color="auto" w:fill="auto"/>
        <w:tabs>
          <w:tab w:val="left" w:pos="1180"/>
        </w:tabs>
        <w:spacing w:line="240" w:lineRule="auto"/>
        <w:ind w:firstLine="709"/>
        <w:jc w:val="both"/>
        <w:rPr>
          <w:lang w:val="ru-RU"/>
        </w:rPr>
      </w:pPr>
      <w:r>
        <w:rPr>
          <w:lang w:val="ru-RU"/>
        </w:rPr>
        <w:t xml:space="preserve">10. </w:t>
      </w:r>
      <w:r w:rsidR="005A2335" w:rsidRPr="00B41282">
        <w:rPr>
          <w:lang w:val="ru-RU"/>
        </w:rPr>
        <w:t>В графе 16 формы указывается код назначения платежа и (или) перевода денег (при наличии), предусмотренный Правилами применения кодов секторов экономики и назначения платежей.</w:t>
      </w:r>
    </w:p>
    <w:p w14:paraId="4244957A" w14:textId="69F3720C" w:rsidR="005A2335" w:rsidRPr="00B41282" w:rsidRDefault="00194433" w:rsidP="00D4456C">
      <w:pPr>
        <w:pStyle w:val="20"/>
        <w:shd w:val="clear" w:color="auto" w:fill="auto"/>
        <w:tabs>
          <w:tab w:val="left" w:pos="1170"/>
        </w:tabs>
        <w:spacing w:line="240" w:lineRule="auto"/>
        <w:ind w:firstLine="709"/>
        <w:jc w:val="both"/>
        <w:rPr>
          <w:lang w:val="ru-RU"/>
        </w:rPr>
      </w:pPr>
      <w:r>
        <w:rPr>
          <w:lang w:val="ru-RU"/>
        </w:rPr>
        <w:t xml:space="preserve">11. </w:t>
      </w:r>
      <w:r w:rsidR="005A2335" w:rsidRPr="00B41282">
        <w:rPr>
          <w:lang w:val="ru-RU"/>
        </w:rPr>
        <w:t>В графах 17 и 18 формы указываются номер и дата валютного договора, по которому проведен платеж и (или) перевод денег по валютным операциям.</w:t>
      </w:r>
    </w:p>
    <w:p w14:paraId="5C27306D" w14:textId="3B6B2D32" w:rsidR="005A2335" w:rsidRPr="00B41282" w:rsidRDefault="00194433" w:rsidP="00D4456C">
      <w:pPr>
        <w:pStyle w:val="20"/>
        <w:shd w:val="clear" w:color="auto" w:fill="auto"/>
        <w:tabs>
          <w:tab w:val="left" w:pos="1170"/>
        </w:tabs>
        <w:spacing w:line="240" w:lineRule="auto"/>
        <w:ind w:firstLine="709"/>
        <w:jc w:val="both"/>
        <w:rPr>
          <w:lang w:val="ru-RU"/>
        </w:rPr>
      </w:pPr>
      <w:r>
        <w:rPr>
          <w:lang w:val="ru-RU"/>
        </w:rPr>
        <w:t xml:space="preserve">12. </w:t>
      </w:r>
      <w:r w:rsidR="005A2335" w:rsidRPr="00B41282">
        <w:rPr>
          <w:lang w:val="ru-RU"/>
        </w:rPr>
        <w:t>В графе 19 формы указывается учетный номер валютного договора.</w:t>
      </w:r>
    </w:p>
    <w:p w14:paraId="6679ADE5" w14:textId="77777777" w:rsidR="00B41282" w:rsidRDefault="00B41282" w:rsidP="005A2335">
      <w:pPr>
        <w:spacing w:line="240" w:lineRule="auto"/>
        <w:rPr>
          <w:lang w:val="ru-RU"/>
        </w:rPr>
      </w:pPr>
    </w:p>
    <w:p w14:paraId="65112466" w14:textId="77777777" w:rsidR="00B41282" w:rsidRDefault="00B41282" w:rsidP="005A2335">
      <w:pPr>
        <w:spacing w:line="240" w:lineRule="auto"/>
        <w:rPr>
          <w:lang w:val="ru-RU"/>
        </w:rPr>
      </w:pPr>
    </w:p>
    <w:p w14:paraId="5DAE40B5" w14:textId="77777777" w:rsidR="00B41282" w:rsidRDefault="00B41282" w:rsidP="005A2335">
      <w:pPr>
        <w:spacing w:line="240" w:lineRule="auto"/>
        <w:rPr>
          <w:lang w:val="ru-RU"/>
        </w:rPr>
      </w:pPr>
    </w:p>
    <w:p w14:paraId="00F54FED" w14:textId="6CC9A91D" w:rsidR="00B41282" w:rsidRDefault="00B41282" w:rsidP="005A2335">
      <w:pPr>
        <w:spacing w:line="240" w:lineRule="auto"/>
        <w:rPr>
          <w:lang w:val="ru-RU"/>
        </w:rPr>
      </w:pPr>
    </w:p>
    <w:p w14:paraId="0F69C04A" w14:textId="77777777" w:rsidR="004D24D5" w:rsidRDefault="004D24D5" w:rsidP="005A2335">
      <w:pPr>
        <w:spacing w:line="240" w:lineRule="auto"/>
        <w:rPr>
          <w:lang w:val="ru-RU"/>
        </w:rPr>
      </w:pPr>
    </w:p>
    <w:p w14:paraId="069690D4" w14:textId="05212061" w:rsidR="005A2335" w:rsidRPr="00B41282" w:rsidRDefault="005A2335" w:rsidP="005A2335">
      <w:pPr>
        <w:spacing w:after="0" w:line="240" w:lineRule="auto"/>
        <w:rPr>
          <w:sz w:val="28"/>
          <w:szCs w:val="28"/>
          <w:lang w:val="ru-RU"/>
        </w:rPr>
      </w:pPr>
    </w:p>
    <w:p w14:paraId="5036175D" w14:textId="35DE3CCA" w:rsidR="00910262" w:rsidRDefault="00910262" w:rsidP="00910262">
      <w:pPr>
        <w:tabs>
          <w:tab w:val="left" w:pos="6611"/>
          <w:tab w:val="left" w:pos="7088"/>
          <w:tab w:val="center" w:pos="8005"/>
        </w:tabs>
        <w:spacing w:after="0" w:line="240" w:lineRule="auto"/>
        <w:ind w:left="4248"/>
        <w:jc w:val="center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lastRenderedPageBreak/>
        <w:t>приложение 2 к Правилам взаимодействия органов государственных доходов и</w:t>
      </w:r>
    </w:p>
    <w:p w14:paraId="462B2EAA" w14:textId="77777777" w:rsidR="00910262" w:rsidRDefault="00910262" w:rsidP="00910262">
      <w:pPr>
        <w:spacing w:after="0" w:line="240" w:lineRule="auto"/>
        <w:ind w:left="4248"/>
        <w:jc w:val="center"/>
        <w:rPr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 xml:space="preserve">    </w:t>
      </w:r>
      <w:r>
        <w:rPr>
          <w:sz w:val="28"/>
          <w:szCs w:val="28"/>
          <w:lang w:val="ru-RU"/>
        </w:rPr>
        <w:t>Национального Банка</w:t>
      </w:r>
    </w:p>
    <w:p w14:paraId="01AA0E79" w14:textId="77777777" w:rsidR="00910262" w:rsidRDefault="00910262" w:rsidP="00910262">
      <w:pPr>
        <w:spacing w:after="0" w:line="240" w:lineRule="auto"/>
        <w:ind w:left="4248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Республики Казахстан по предоставлению информации и сведений по валютным операциям</w:t>
      </w:r>
    </w:p>
    <w:p w14:paraId="3183008B" w14:textId="75A90A1F" w:rsidR="003234B3" w:rsidRDefault="003234B3" w:rsidP="003234B3">
      <w:pPr>
        <w:spacing w:after="0" w:line="240" w:lineRule="auto"/>
        <w:ind w:left="4395" w:right="-2"/>
        <w:jc w:val="center"/>
        <w:rPr>
          <w:color w:val="000000"/>
          <w:sz w:val="28"/>
          <w:szCs w:val="28"/>
          <w:lang w:val="ru-RU"/>
        </w:rPr>
      </w:pPr>
    </w:p>
    <w:p w14:paraId="70F63F38" w14:textId="77777777" w:rsidR="00910262" w:rsidRDefault="00910262" w:rsidP="003234B3">
      <w:pPr>
        <w:spacing w:after="0" w:line="240" w:lineRule="auto"/>
        <w:ind w:left="4395" w:right="-2"/>
        <w:jc w:val="center"/>
        <w:rPr>
          <w:color w:val="000000"/>
          <w:sz w:val="28"/>
          <w:szCs w:val="28"/>
          <w:lang w:val="ru-RU"/>
        </w:rPr>
      </w:pPr>
    </w:p>
    <w:p w14:paraId="2B1BBE25" w14:textId="72654132" w:rsidR="003234B3" w:rsidRDefault="003234B3" w:rsidP="000C0563">
      <w:pPr>
        <w:spacing w:after="0" w:line="240" w:lineRule="auto"/>
        <w:ind w:left="4253" w:right="-2"/>
        <w:jc w:val="center"/>
        <w:rPr>
          <w:color w:val="000000"/>
          <w:sz w:val="28"/>
          <w:szCs w:val="28"/>
          <w:lang w:val="ru-RU"/>
        </w:rPr>
      </w:pPr>
      <w:r w:rsidRPr="002327D7">
        <w:rPr>
          <w:color w:val="000000"/>
          <w:sz w:val="28"/>
          <w:szCs w:val="28"/>
          <w:lang w:val="ru-RU"/>
        </w:rPr>
        <w:t xml:space="preserve">Форма, </w:t>
      </w:r>
    </w:p>
    <w:p w14:paraId="625A5FAA" w14:textId="77777777" w:rsidR="003234B3" w:rsidRPr="002327D7" w:rsidRDefault="003234B3" w:rsidP="000C0563">
      <w:pPr>
        <w:spacing w:after="0" w:line="240" w:lineRule="auto"/>
        <w:ind w:left="4253" w:right="-2"/>
        <w:jc w:val="center"/>
        <w:rPr>
          <w:color w:val="000000"/>
          <w:sz w:val="28"/>
          <w:szCs w:val="28"/>
          <w:lang w:val="ru-RU"/>
        </w:rPr>
      </w:pPr>
      <w:r w:rsidRPr="002327D7">
        <w:rPr>
          <w:color w:val="000000"/>
          <w:sz w:val="28"/>
          <w:szCs w:val="28"/>
          <w:lang w:val="ru-RU"/>
        </w:rPr>
        <w:t>предназначенная для сбора</w:t>
      </w:r>
    </w:p>
    <w:p w14:paraId="4014EEE0" w14:textId="77777777" w:rsidR="003234B3" w:rsidRDefault="003234B3" w:rsidP="000C0563">
      <w:pPr>
        <w:spacing w:after="0" w:line="240" w:lineRule="auto"/>
        <w:ind w:left="4253" w:right="-2"/>
        <w:jc w:val="center"/>
        <w:rPr>
          <w:color w:val="000000"/>
          <w:sz w:val="28"/>
          <w:szCs w:val="28"/>
          <w:lang w:val="ru-RU"/>
        </w:rPr>
      </w:pPr>
      <w:r w:rsidRPr="002327D7">
        <w:rPr>
          <w:color w:val="000000"/>
          <w:sz w:val="28"/>
          <w:szCs w:val="28"/>
          <w:lang w:val="ru-RU"/>
        </w:rPr>
        <w:t>административных данных</w:t>
      </w:r>
    </w:p>
    <w:p w14:paraId="7E1CD359" w14:textId="77777777" w:rsidR="003234B3" w:rsidRDefault="003234B3" w:rsidP="003234B3">
      <w:pPr>
        <w:spacing w:after="0" w:line="240" w:lineRule="auto"/>
        <w:rPr>
          <w:color w:val="000000"/>
          <w:sz w:val="28"/>
          <w:szCs w:val="28"/>
          <w:lang w:val="ru-RU"/>
        </w:rPr>
      </w:pPr>
    </w:p>
    <w:p w14:paraId="32E50494" w14:textId="77777777" w:rsidR="003234B3" w:rsidRDefault="003234B3" w:rsidP="003234B3">
      <w:pPr>
        <w:spacing w:after="0" w:line="240" w:lineRule="auto"/>
        <w:rPr>
          <w:color w:val="000000"/>
          <w:sz w:val="28"/>
          <w:szCs w:val="28"/>
          <w:lang w:val="ru-RU"/>
        </w:rPr>
      </w:pPr>
    </w:p>
    <w:p w14:paraId="1DC5D8AB" w14:textId="77777777" w:rsidR="00C36AFB" w:rsidRDefault="003234B3" w:rsidP="007C0D60">
      <w:pPr>
        <w:spacing w:after="0" w:line="240" w:lineRule="auto"/>
        <w:jc w:val="both"/>
        <w:rPr>
          <w:color w:val="000000"/>
          <w:sz w:val="28"/>
          <w:szCs w:val="28"/>
          <w:lang w:val="ru-RU"/>
        </w:rPr>
      </w:pPr>
      <w:r w:rsidRPr="008D618E">
        <w:rPr>
          <w:color w:val="000000"/>
          <w:sz w:val="28"/>
          <w:szCs w:val="28"/>
          <w:lang w:val="ru-RU"/>
        </w:rPr>
        <w:t>Представляется: Комитет государственных доходов</w:t>
      </w:r>
      <w:r w:rsidR="007C0D60">
        <w:rPr>
          <w:color w:val="000000"/>
          <w:sz w:val="28"/>
          <w:szCs w:val="28"/>
          <w:lang w:val="ru-RU"/>
        </w:rPr>
        <w:t xml:space="preserve"> </w:t>
      </w:r>
      <w:r w:rsidRPr="008D618E">
        <w:rPr>
          <w:color w:val="000000"/>
          <w:sz w:val="28"/>
          <w:szCs w:val="28"/>
          <w:lang w:val="ru-RU"/>
        </w:rPr>
        <w:t>Министерства финансов Республики Казахстан</w:t>
      </w:r>
      <w:r w:rsidR="007C0D60">
        <w:rPr>
          <w:color w:val="000000"/>
          <w:sz w:val="28"/>
          <w:szCs w:val="28"/>
          <w:lang w:val="ru-RU"/>
        </w:rPr>
        <w:t xml:space="preserve"> </w:t>
      </w:r>
    </w:p>
    <w:p w14:paraId="5DD6B169" w14:textId="469AFDBD" w:rsidR="003234B3" w:rsidRDefault="003234B3" w:rsidP="007C0D60">
      <w:pPr>
        <w:spacing w:after="0" w:line="240" w:lineRule="auto"/>
        <w:jc w:val="both"/>
        <w:rPr>
          <w:color w:val="000000"/>
          <w:sz w:val="28"/>
          <w:szCs w:val="28"/>
          <w:lang w:val="ru-RU"/>
        </w:rPr>
      </w:pPr>
      <w:r w:rsidRPr="008D618E">
        <w:rPr>
          <w:color w:val="000000"/>
          <w:sz w:val="28"/>
          <w:szCs w:val="28"/>
          <w:lang w:val="ru-RU"/>
        </w:rPr>
        <w:t>Форма, предназначенная для сбора административных</w:t>
      </w:r>
      <w:r w:rsidR="007C0D60">
        <w:rPr>
          <w:color w:val="000000"/>
          <w:sz w:val="28"/>
          <w:szCs w:val="28"/>
          <w:lang w:val="ru-RU"/>
        </w:rPr>
        <w:t xml:space="preserve"> </w:t>
      </w:r>
      <w:r w:rsidRPr="008D618E">
        <w:rPr>
          <w:color w:val="000000"/>
          <w:sz w:val="28"/>
          <w:szCs w:val="28"/>
          <w:lang w:val="ru-RU"/>
        </w:rPr>
        <w:t>данных на безвозмездной основе</w:t>
      </w:r>
      <w:r w:rsidR="004D24D5">
        <w:rPr>
          <w:color w:val="000000"/>
          <w:sz w:val="28"/>
          <w:szCs w:val="28"/>
          <w:lang w:val="ru-RU"/>
        </w:rPr>
        <w:t>,</w:t>
      </w:r>
      <w:r w:rsidRPr="008D618E">
        <w:rPr>
          <w:color w:val="000000"/>
          <w:sz w:val="28"/>
          <w:szCs w:val="28"/>
          <w:lang w:val="ru-RU"/>
        </w:rPr>
        <w:t xml:space="preserve"> размещена на</w:t>
      </w:r>
      <w:r w:rsidR="007C0D60">
        <w:rPr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color w:val="000000"/>
          <w:sz w:val="28"/>
          <w:szCs w:val="28"/>
          <w:lang w:val="ru-RU"/>
        </w:rPr>
        <w:t>интернет-ресурсе</w:t>
      </w:r>
      <w:proofErr w:type="spellEnd"/>
      <w:r>
        <w:rPr>
          <w:color w:val="000000"/>
          <w:sz w:val="28"/>
          <w:szCs w:val="28"/>
          <w:lang w:val="ru-RU"/>
        </w:rPr>
        <w:t>:</w:t>
      </w:r>
      <w:r w:rsidR="00D159C7" w:rsidRPr="00D159C7">
        <w:rPr>
          <w:color w:val="000000"/>
          <w:sz w:val="28"/>
          <w:szCs w:val="28"/>
          <w:lang w:val="ru-RU"/>
        </w:rPr>
        <w:t xml:space="preserve"> </w:t>
      </w:r>
      <w:r w:rsidR="00D159C7">
        <w:rPr>
          <w:color w:val="000000"/>
          <w:sz w:val="28"/>
          <w:szCs w:val="28"/>
          <w:lang w:val="ru-RU"/>
        </w:rPr>
        <w:t>не представляется</w:t>
      </w:r>
    </w:p>
    <w:p w14:paraId="1060EC0E" w14:textId="77777777" w:rsidR="003234B3" w:rsidRPr="008D618E" w:rsidRDefault="003234B3" w:rsidP="007C0D60">
      <w:pPr>
        <w:spacing w:after="0" w:line="240" w:lineRule="auto"/>
        <w:jc w:val="both"/>
        <w:rPr>
          <w:color w:val="000000"/>
          <w:sz w:val="28"/>
          <w:szCs w:val="28"/>
          <w:lang w:val="ru-RU"/>
        </w:rPr>
      </w:pPr>
    </w:p>
    <w:p w14:paraId="7CCF4855" w14:textId="7BF8F1B5" w:rsidR="003234B3" w:rsidRPr="008D618E" w:rsidRDefault="003234B3" w:rsidP="007C0D60">
      <w:pPr>
        <w:spacing w:after="0" w:line="240" w:lineRule="auto"/>
        <w:jc w:val="both"/>
        <w:rPr>
          <w:color w:val="000000"/>
          <w:sz w:val="28"/>
          <w:szCs w:val="28"/>
          <w:lang w:val="ru-RU"/>
        </w:rPr>
      </w:pPr>
      <w:r w:rsidRPr="008D618E">
        <w:rPr>
          <w:color w:val="000000"/>
          <w:sz w:val="28"/>
          <w:szCs w:val="28"/>
          <w:lang w:val="ru-RU"/>
        </w:rPr>
        <w:t xml:space="preserve">Наименование административной формы: </w:t>
      </w:r>
      <w:r w:rsidR="001877C7">
        <w:rPr>
          <w:color w:val="000000"/>
          <w:sz w:val="28"/>
          <w:szCs w:val="28"/>
          <w:lang w:val="ru-RU"/>
        </w:rPr>
        <w:t>с</w:t>
      </w:r>
      <w:r w:rsidR="001877C7" w:rsidRPr="001877C7">
        <w:rPr>
          <w:color w:val="000000"/>
          <w:sz w:val="28"/>
          <w:szCs w:val="28"/>
          <w:lang w:val="ru-RU"/>
        </w:rPr>
        <w:t xml:space="preserve">ведения об операциях, </w:t>
      </w:r>
      <w:r w:rsidR="007C0D60" w:rsidRPr="001877C7">
        <w:rPr>
          <w:color w:val="000000"/>
          <w:sz w:val="28"/>
          <w:szCs w:val="28"/>
          <w:lang w:val="ru-RU"/>
        </w:rPr>
        <w:t>признаваемых</w:t>
      </w:r>
      <w:r w:rsidR="001877C7" w:rsidRPr="001877C7">
        <w:rPr>
          <w:color w:val="000000"/>
          <w:sz w:val="28"/>
          <w:szCs w:val="28"/>
          <w:lang w:val="ru-RU"/>
        </w:rPr>
        <w:t xml:space="preserve"> доходами нерезидента из источников в Республике Казахстан, в соответствии с подпунктом 39) пункта 1 статьи 679 Налогового кодекса Республики </w:t>
      </w:r>
      <w:r w:rsidR="007C0D60">
        <w:rPr>
          <w:color w:val="000000"/>
          <w:sz w:val="28"/>
          <w:szCs w:val="28"/>
          <w:lang w:val="ru-RU"/>
        </w:rPr>
        <w:t>К</w:t>
      </w:r>
      <w:r w:rsidR="001877C7" w:rsidRPr="001877C7">
        <w:rPr>
          <w:color w:val="000000"/>
          <w:sz w:val="28"/>
          <w:szCs w:val="28"/>
          <w:lang w:val="ru-RU"/>
        </w:rPr>
        <w:t>азахстан</w:t>
      </w:r>
    </w:p>
    <w:p w14:paraId="3716CF81" w14:textId="77777777" w:rsidR="003234B3" w:rsidRDefault="003234B3" w:rsidP="007C0D60">
      <w:pPr>
        <w:spacing w:after="0" w:line="240" w:lineRule="auto"/>
        <w:jc w:val="both"/>
        <w:rPr>
          <w:color w:val="000000"/>
          <w:sz w:val="28"/>
          <w:szCs w:val="28"/>
          <w:lang w:val="ru-RU"/>
        </w:rPr>
      </w:pPr>
    </w:p>
    <w:p w14:paraId="51534C81" w14:textId="66EE8722" w:rsidR="003234B3" w:rsidRPr="008D7156" w:rsidRDefault="003234B3" w:rsidP="007C0D60">
      <w:pPr>
        <w:spacing w:after="0" w:line="240" w:lineRule="auto"/>
        <w:jc w:val="both"/>
        <w:rPr>
          <w:color w:val="000000"/>
          <w:sz w:val="28"/>
          <w:szCs w:val="28"/>
          <w:lang w:val="kk-KZ"/>
        </w:rPr>
      </w:pPr>
      <w:r w:rsidRPr="008D618E">
        <w:rPr>
          <w:color w:val="000000"/>
          <w:sz w:val="28"/>
          <w:szCs w:val="28"/>
          <w:lang w:val="ru-RU"/>
        </w:rPr>
        <w:t>Индекс формы административных данных (краткое</w:t>
      </w:r>
      <w:r w:rsidR="007C0D60">
        <w:rPr>
          <w:color w:val="000000"/>
          <w:sz w:val="28"/>
          <w:szCs w:val="28"/>
          <w:lang w:val="ru-RU"/>
        </w:rPr>
        <w:t xml:space="preserve"> </w:t>
      </w:r>
      <w:r w:rsidRPr="008D618E">
        <w:rPr>
          <w:color w:val="000000"/>
          <w:sz w:val="28"/>
          <w:szCs w:val="28"/>
          <w:lang w:val="ru-RU"/>
        </w:rPr>
        <w:t>буквенно-цифровое выражение наименования формы):</w:t>
      </w:r>
      <w:r w:rsidR="007C0D60">
        <w:rPr>
          <w:color w:val="000000"/>
          <w:sz w:val="28"/>
          <w:szCs w:val="28"/>
          <w:lang w:val="ru-RU"/>
        </w:rPr>
        <w:t xml:space="preserve"> </w:t>
      </w:r>
      <w:r w:rsidR="008D7156">
        <w:rPr>
          <w:color w:val="000000"/>
          <w:sz w:val="28"/>
          <w:szCs w:val="28"/>
          <w:lang w:val="kk-KZ"/>
        </w:rPr>
        <w:t>ЗП50США</w:t>
      </w:r>
    </w:p>
    <w:p w14:paraId="03AAD93E" w14:textId="77777777" w:rsidR="003234B3" w:rsidRDefault="003234B3" w:rsidP="007C0D60">
      <w:pPr>
        <w:spacing w:after="0" w:line="240" w:lineRule="auto"/>
        <w:jc w:val="both"/>
        <w:rPr>
          <w:color w:val="000000"/>
          <w:sz w:val="28"/>
          <w:szCs w:val="28"/>
          <w:lang w:val="ru-RU"/>
        </w:rPr>
      </w:pPr>
    </w:p>
    <w:p w14:paraId="4C5CD3F9" w14:textId="3722EF11" w:rsidR="003234B3" w:rsidRPr="008D618E" w:rsidRDefault="003234B3" w:rsidP="007C0D60">
      <w:pPr>
        <w:spacing w:after="0" w:line="240" w:lineRule="auto"/>
        <w:jc w:val="both"/>
        <w:rPr>
          <w:color w:val="000000"/>
          <w:sz w:val="28"/>
          <w:szCs w:val="28"/>
          <w:lang w:val="ru-RU"/>
        </w:rPr>
      </w:pPr>
      <w:r w:rsidRPr="008D618E">
        <w:rPr>
          <w:color w:val="000000"/>
          <w:sz w:val="28"/>
          <w:szCs w:val="28"/>
          <w:lang w:val="ru-RU"/>
        </w:rPr>
        <w:t>Периодичность: еже</w:t>
      </w:r>
      <w:r w:rsidR="007C0D60">
        <w:rPr>
          <w:color w:val="000000"/>
          <w:sz w:val="28"/>
          <w:szCs w:val="28"/>
          <w:lang w:val="ru-RU"/>
        </w:rPr>
        <w:t>месячно</w:t>
      </w:r>
    </w:p>
    <w:p w14:paraId="203CD6FE" w14:textId="77777777" w:rsidR="003234B3" w:rsidRDefault="003234B3" w:rsidP="007C0D60">
      <w:pPr>
        <w:spacing w:after="0" w:line="240" w:lineRule="auto"/>
        <w:jc w:val="both"/>
        <w:rPr>
          <w:color w:val="000000"/>
          <w:sz w:val="28"/>
          <w:szCs w:val="28"/>
          <w:lang w:val="ru-RU"/>
        </w:rPr>
      </w:pPr>
    </w:p>
    <w:p w14:paraId="59109874" w14:textId="203BAB60" w:rsidR="003234B3" w:rsidRPr="008D618E" w:rsidRDefault="003234B3" w:rsidP="007C0D60">
      <w:pPr>
        <w:spacing w:after="0" w:line="240" w:lineRule="auto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 xml:space="preserve">Отчетный период: </w:t>
      </w:r>
      <w:r>
        <w:rPr>
          <w:rFonts w:eastAsiaTheme="minorHAnsi"/>
          <w:sz w:val="28"/>
          <w:szCs w:val="28"/>
          <w:lang w:val="ru-RU"/>
        </w:rPr>
        <w:t>месяц</w:t>
      </w:r>
    </w:p>
    <w:p w14:paraId="6CB56D3C" w14:textId="77777777" w:rsidR="003234B3" w:rsidRDefault="003234B3" w:rsidP="007C0D60">
      <w:pPr>
        <w:spacing w:after="0" w:line="240" w:lineRule="auto"/>
        <w:jc w:val="both"/>
        <w:rPr>
          <w:color w:val="000000"/>
          <w:sz w:val="28"/>
          <w:szCs w:val="28"/>
          <w:lang w:val="ru-RU"/>
        </w:rPr>
      </w:pPr>
    </w:p>
    <w:p w14:paraId="072C8180" w14:textId="79763392" w:rsidR="003234B3" w:rsidRPr="008D618E" w:rsidRDefault="003234B3" w:rsidP="007C0D60">
      <w:pPr>
        <w:spacing w:after="0" w:line="240" w:lineRule="auto"/>
        <w:jc w:val="both"/>
        <w:rPr>
          <w:color w:val="000000"/>
          <w:sz w:val="28"/>
          <w:szCs w:val="28"/>
          <w:lang w:val="ru-RU"/>
        </w:rPr>
      </w:pPr>
      <w:r w:rsidRPr="008D618E">
        <w:rPr>
          <w:color w:val="000000"/>
          <w:sz w:val="28"/>
          <w:szCs w:val="28"/>
          <w:lang w:val="ru-RU"/>
        </w:rPr>
        <w:t xml:space="preserve">Круг лиц, представляющих информацию: </w:t>
      </w:r>
      <w:r w:rsidR="007C0D60">
        <w:rPr>
          <w:color w:val="000000"/>
          <w:sz w:val="28"/>
          <w:szCs w:val="28"/>
          <w:lang w:val="ru-RU"/>
        </w:rPr>
        <w:t>Национальный Банк</w:t>
      </w:r>
    </w:p>
    <w:p w14:paraId="5170B1CA" w14:textId="77777777" w:rsidR="003234B3" w:rsidRDefault="003234B3" w:rsidP="007C0D60">
      <w:pPr>
        <w:spacing w:after="0" w:line="240" w:lineRule="auto"/>
        <w:jc w:val="both"/>
        <w:rPr>
          <w:color w:val="000000"/>
          <w:sz w:val="28"/>
          <w:szCs w:val="28"/>
          <w:lang w:val="ru-RU"/>
        </w:rPr>
      </w:pPr>
    </w:p>
    <w:p w14:paraId="12764469" w14:textId="1689894A" w:rsidR="003234B3" w:rsidRDefault="003234B3" w:rsidP="007C0D60">
      <w:pPr>
        <w:spacing w:after="0" w:line="240" w:lineRule="auto"/>
        <w:jc w:val="both"/>
        <w:rPr>
          <w:rFonts w:eastAsiaTheme="minorHAnsi"/>
          <w:sz w:val="28"/>
          <w:szCs w:val="28"/>
          <w:lang w:val="ru-RU"/>
        </w:rPr>
      </w:pPr>
      <w:r w:rsidRPr="008D618E">
        <w:rPr>
          <w:color w:val="000000"/>
          <w:sz w:val="28"/>
          <w:szCs w:val="28"/>
          <w:lang w:val="ru-RU"/>
        </w:rPr>
        <w:t>Срок представления формы</w:t>
      </w:r>
      <w:r w:rsidR="007C0D60">
        <w:rPr>
          <w:color w:val="000000"/>
          <w:sz w:val="28"/>
          <w:szCs w:val="28"/>
          <w:lang w:val="ru-RU"/>
        </w:rPr>
        <w:t xml:space="preserve"> </w:t>
      </w:r>
      <w:r w:rsidRPr="008D618E">
        <w:rPr>
          <w:color w:val="000000"/>
          <w:sz w:val="28"/>
          <w:szCs w:val="28"/>
          <w:lang w:val="ru-RU"/>
        </w:rPr>
        <w:t xml:space="preserve">административных данных: </w:t>
      </w:r>
      <w:r w:rsidR="00C44E3C">
        <w:rPr>
          <w:rFonts w:eastAsiaTheme="minorHAnsi"/>
          <w:sz w:val="28"/>
          <w:szCs w:val="28"/>
          <w:lang w:val="ru-RU"/>
        </w:rPr>
        <w:t>ежемесячно до 25</w:t>
      </w:r>
      <w:r w:rsidRPr="00D4456C">
        <w:rPr>
          <w:rFonts w:eastAsiaTheme="minorHAnsi"/>
          <w:sz w:val="28"/>
          <w:szCs w:val="28"/>
          <w:lang w:val="ru-RU"/>
        </w:rPr>
        <w:t xml:space="preserve"> числа </w:t>
      </w:r>
    </w:p>
    <w:p w14:paraId="5E2B22DF" w14:textId="0EB3662E" w:rsidR="003234B3" w:rsidRPr="008D618E" w:rsidRDefault="003234B3" w:rsidP="007C0D60">
      <w:pPr>
        <w:spacing w:after="0" w:line="240" w:lineRule="auto"/>
        <w:jc w:val="both"/>
        <w:rPr>
          <w:color w:val="000000"/>
          <w:sz w:val="28"/>
          <w:szCs w:val="28"/>
          <w:lang w:val="ru-RU"/>
        </w:rPr>
      </w:pPr>
      <w:r w:rsidRPr="00D4456C">
        <w:rPr>
          <w:rFonts w:eastAsiaTheme="minorHAnsi"/>
          <w:sz w:val="28"/>
          <w:szCs w:val="28"/>
          <w:lang w:val="ru-RU"/>
        </w:rPr>
        <w:t>включительно второго месяца, следующего за отчетным</w:t>
      </w:r>
    </w:p>
    <w:p w14:paraId="7C87E58D" w14:textId="77777777" w:rsidR="007C0D60" w:rsidRDefault="007C0D60" w:rsidP="007C0D60">
      <w:pPr>
        <w:spacing w:after="0" w:line="240" w:lineRule="auto"/>
        <w:jc w:val="both"/>
        <w:rPr>
          <w:color w:val="000000"/>
          <w:sz w:val="28"/>
          <w:szCs w:val="28"/>
          <w:lang w:val="ru-RU"/>
        </w:rPr>
      </w:pPr>
    </w:p>
    <w:p w14:paraId="7AB49C92" w14:textId="68255DAF" w:rsidR="007C0D60" w:rsidRDefault="007C0D60" w:rsidP="007C0D60">
      <w:pPr>
        <w:spacing w:after="0" w:line="240" w:lineRule="auto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Индивидуальный идентификационный номер/Бизнес-идентификационный номер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421"/>
        <w:gridCol w:w="426"/>
        <w:gridCol w:w="424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</w:tblGrid>
      <w:tr w:rsidR="007C0D60" w:rsidRPr="005806FC" w14:paraId="7D3F07A9" w14:textId="77777777" w:rsidTr="009E4CE8">
        <w:tc>
          <w:tcPr>
            <w:tcW w:w="421" w:type="dxa"/>
          </w:tcPr>
          <w:p w14:paraId="7DE77569" w14:textId="77777777" w:rsidR="007C0D60" w:rsidRDefault="007C0D60" w:rsidP="007C0D60">
            <w:pPr>
              <w:spacing w:after="0" w:line="240" w:lineRule="auto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426" w:type="dxa"/>
          </w:tcPr>
          <w:p w14:paraId="33903E66" w14:textId="77777777" w:rsidR="007C0D60" w:rsidRDefault="007C0D60" w:rsidP="007C0D60">
            <w:pPr>
              <w:spacing w:after="0" w:line="240" w:lineRule="auto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424" w:type="dxa"/>
          </w:tcPr>
          <w:p w14:paraId="3FB68F45" w14:textId="77777777" w:rsidR="007C0D60" w:rsidRDefault="007C0D60" w:rsidP="007C0D60">
            <w:pPr>
              <w:spacing w:after="0" w:line="240" w:lineRule="auto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425" w:type="dxa"/>
          </w:tcPr>
          <w:p w14:paraId="59A31717" w14:textId="77777777" w:rsidR="007C0D60" w:rsidRDefault="007C0D60" w:rsidP="007C0D60">
            <w:pPr>
              <w:spacing w:after="0" w:line="240" w:lineRule="auto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426" w:type="dxa"/>
          </w:tcPr>
          <w:p w14:paraId="60B9C311" w14:textId="77777777" w:rsidR="007C0D60" w:rsidRDefault="007C0D60" w:rsidP="007C0D60">
            <w:pPr>
              <w:spacing w:after="0" w:line="240" w:lineRule="auto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425" w:type="dxa"/>
          </w:tcPr>
          <w:p w14:paraId="517D4ABA" w14:textId="77777777" w:rsidR="007C0D60" w:rsidRDefault="007C0D60" w:rsidP="007C0D60">
            <w:pPr>
              <w:spacing w:after="0" w:line="240" w:lineRule="auto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425" w:type="dxa"/>
          </w:tcPr>
          <w:p w14:paraId="4EA89C75" w14:textId="77777777" w:rsidR="007C0D60" w:rsidRDefault="007C0D60" w:rsidP="007C0D60">
            <w:pPr>
              <w:spacing w:after="0" w:line="240" w:lineRule="auto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425" w:type="dxa"/>
          </w:tcPr>
          <w:p w14:paraId="35871B02" w14:textId="77777777" w:rsidR="007C0D60" w:rsidRDefault="007C0D60" w:rsidP="007C0D60">
            <w:pPr>
              <w:spacing w:after="0" w:line="240" w:lineRule="auto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426" w:type="dxa"/>
          </w:tcPr>
          <w:p w14:paraId="1B23E1C9" w14:textId="77777777" w:rsidR="007C0D60" w:rsidRDefault="007C0D60" w:rsidP="007C0D60">
            <w:pPr>
              <w:spacing w:after="0" w:line="240" w:lineRule="auto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425" w:type="dxa"/>
          </w:tcPr>
          <w:p w14:paraId="4A99AF7D" w14:textId="77777777" w:rsidR="007C0D60" w:rsidRDefault="007C0D60" w:rsidP="007C0D60">
            <w:pPr>
              <w:spacing w:after="0" w:line="240" w:lineRule="auto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425" w:type="dxa"/>
          </w:tcPr>
          <w:p w14:paraId="04EE3597" w14:textId="77777777" w:rsidR="007C0D60" w:rsidRDefault="007C0D60" w:rsidP="007C0D60">
            <w:pPr>
              <w:spacing w:after="0" w:line="240" w:lineRule="auto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425" w:type="dxa"/>
          </w:tcPr>
          <w:p w14:paraId="418A99E7" w14:textId="77777777" w:rsidR="007C0D60" w:rsidRDefault="007C0D60" w:rsidP="007C0D60">
            <w:pPr>
              <w:spacing w:after="0" w:line="240" w:lineRule="auto"/>
              <w:jc w:val="both"/>
              <w:rPr>
                <w:color w:val="000000"/>
                <w:sz w:val="28"/>
                <w:szCs w:val="28"/>
              </w:rPr>
            </w:pPr>
          </w:p>
        </w:tc>
      </w:tr>
    </w:tbl>
    <w:p w14:paraId="37E59DBA" w14:textId="77777777" w:rsidR="003234B3" w:rsidRDefault="003234B3" w:rsidP="007C0D60">
      <w:pPr>
        <w:spacing w:after="0" w:line="240" w:lineRule="auto"/>
        <w:jc w:val="both"/>
        <w:rPr>
          <w:color w:val="000000"/>
          <w:sz w:val="28"/>
          <w:szCs w:val="28"/>
          <w:lang w:val="ru-RU"/>
        </w:rPr>
      </w:pPr>
    </w:p>
    <w:p w14:paraId="41F409B3" w14:textId="47FC602F" w:rsidR="003234B3" w:rsidRPr="00B41282" w:rsidRDefault="003234B3" w:rsidP="007C0D60">
      <w:pPr>
        <w:spacing w:after="0" w:line="240" w:lineRule="auto"/>
        <w:jc w:val="both"/>
        <w:rPr>
          <w:color w:val="000000"/>
          <w:sz w:val="28"/>
          <w:szCs w:val="28"/>
          <w:lang w:val="ru-RU"/>
        </w:rPr>
      </w:pPr>
      <w:r w:rsidRPr="003234B3">
        <w:rPr>
          <w:color w:val="000000"/>
          <w:sz w:val="28"/>
          <w:szCs w:val="28"/>
          <w:lang w:val="ru-RU"/>
        </w:rPr>
        <w:t xml:space="preserve">Метод сбора (на бумажном носителе, в электронном виде, посредством компьютеризированной системы телефонного опроса, при личном опросе интервьюером с использованием бумажного носителя, при личном опросе </w:t>
      </w:r>
      <w:r w:rsidRPr="003234B3">
        <w:rPr>
          <w:color w:val="000000"/>
          <w:sz w:val="28"/>
          <w:szCs w:val="28"/>
          <w:lang w:val="ru-RU"/>
        </w:rPr>
        <w:lastRenderedPageBreak/>
        <w:t>интервьюером с использованием персонального вычислительного устройства)</w:t>
      </w:r>
      <w:r w:rsidR="007C0D60">
        <w:rPr>
          <w:color w:val="000000"/>
          <w:sz w:val="28"/>
          <w:szCs w:val="28"/>
          <w:lang w:val="ru-RU"/>
        </w:rPr>
        <w:t>: в электронном виде</w:t>
      </w:r>
    </w:p>
    <w:p w14:paraId="09AFD29D" w14:textId="77777777" w:rsidR="005A2335" w:rsidRPr="00B41282" w:rsidRDefault="005A2335" w:rsidP="005A2335">
      <w:pPr>
        <w:tabs>
          <w:tab w:val="left" w:pos="7176"/>
        </w:tabs>
        <w:spacing w:after="0" w:line="240" w:lineRule="auto"/>
        <w:ind w:left="4956"/>
        <w:jc w:val="center"/>
        <w:outlineLvl w:val="2"/>
        <w:rPr>
          <w:bCs/>
          <w:sz w:val="28"/>
          <w:szCs w:val="28"/>
          <w:lang w:val="ru-RU" w:eastAsia="ru-RU"/>
        </w:rPr>
      </w:pPr>
    </w:p>
    <w:p w14:paraId="387943D6" w14:textId="0D9AB812" w:rsidR="005A2335" w:rsidRPr="002327D7" w:rsidRDefault="005A2335" w:rsidP="000C0563">
      <w:pPr>
        <w:pStyle w:val="af"/>
        <w:rPr>
          <w:rFonts w:ascii="Times New Roman" w:hAnsi="Times New Roman" w:cs="Times New Roman"/>
          <w:sz w:val="28"/>
          <w:szCs w:val="28"/>
        </w:rPr>
      </w:pPr>
    </w:p>
    <w:tbl>
      <w:tblPr>
        <w:tblW w:w="9627" w:type="dxa"/>
        <w:tblLook w:val="04A0" w:firstRow="1" w:lastRow="0" w:firstColumn="1" w:lastColumn="0" w:noHBand="0" w:noVBand="1"/>
      </w:tblPr>
      <w:tblGrid>
        <w:gridCol w:w="1838"/>
        <w:gridCol w:w="1985"/>
        <w:gridCol w:w="1984"/>
        <w:gridCol w:w="3820"/>
      </w:tblGrid>
      <w:tr w:rsidR="005A2335" w:rsidRPr="007F5A70" w14:paraId="0A14C1C4" w14:textId="77777777" w:rsidTr="004D24D5">
        <w:trPr>
          <w:trHeight w:val="507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2C4CEC" w14:textId="77777777" w:rsidR="005A2335" w:rsidRPr="00D4456C" w:rsidRDefault="005A2335" w:rsidP="00D66B5B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ru-RU"/>
              </w:rPr>
            </w:pPr>
            <w:r w:rsidRPr="00D4456C">
              <w:rPr>
                <w:color w:val="000000"/>
                <w:sz w:val="28"/>
                <w:szCs w:val="28"/>
                <w:lang w:val="ru-RU"/>
              </w:rPr>
              <w:t>Учетный номер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8FCDF5" w14:textId="77777777" w:rsidR="005A2335" w:rsidRPr="00D4456C" w:rsidRDefault="005A2335" w:rsidP="00D66B5B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ru-RU"/>
              </w:rPr>
            </w:pPr>
            <w:r w:rsidRPr="00D4456C">
              <w:rPr>
                <w:color w:val="000000"/>
                <w:sz w:val="28"/>
                <w:szCs w:val="28"/>
                <w:lang w:val="ru-RU"/>
              </w:rPr>
              <w:t>Дата учетного номера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DCE9C7" w14:textId="77777777" w:rsidR="005A2335" w:rsidRPr="00D4456C" w:rsidRDefault="005A2335" w:rsidP="00D66B5B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ru-RU"/>
              </w:rPr>
            </w:pPr>
            <w:r w:rsidRPr="00D4456C">
              <w:rPr>
                <w:color w:val="000000"/>
                <w:sz w:val="28"/>
                <w:szCs w:val="28"/>
                <w:lang w:val="ru-RU"/>
              </w:rPr>
              <w:t>Наименование резидента</w:t>
            </w:r>
          </w:p>
        </w:tc>
        <w:tc>
          <w:tcPr>
            <w:tcW w:w="3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012C7F" w14:textId="6B782ABD" w:rsidR="005A2335" w:rsidRPr="00D4456C" w:rsidRDefault="007F5A70" w:rsidP="004D24D5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ru-RU"/>
              </w:rPr>
            </w:pPr>
            <w:r w:rsidRPr="002327D7">
              <w:rPr>
                <w:color w:val="000000"/>
                <w:sz w:val="28"/>
                <w:szCs w:val="28"/>
                <w:lang w:val="ru-RU"/>
              </w:rPr>
              <w:t>Бизнес/индивидуальный идентификационный номер</w:t>
            </w:r>
          </w:p>
        </w:tc>
      </w:tr>
      <w:tr w:rsidR="005A2335" w:rsidRPr="002327D7" w14:paraId="36964FA2" w14:textId="77777777" w:rsidTr="004D24D5">
        <w:trPr>
          <w:trHeight w:val="375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5A242D" w14:textId="77777777" w:rsidR="005A2335" w:rsidRPr="00D4456C" w:rsidRDefault="005A2335" w:rsidP="00D66B5B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ru-RU"/>
              </w:rPr>
            </w:pPr>
            <w:r w:rsidRPr="00D4456C">
              <w:rPr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2ABBBB" w14:textId="77777777" w:rsidR="005A2335" w:rsidRPr="00D4456C" w:rsidRDefault="005A2335" w:rsidP="00D66B5B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ru-RU"/>
              </w:rPr>
            </w:pPr>
            <w:r w:rsidRPr="00D4456C">
              <w:rPr>
                <w:color w:val="000000"/>
                <w:sz w:val="28"/>
                <w:szCs w:val="28"/>
                <w:lang w:val="ru-RU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70F44F" w14:textId="77777777" w:rsidR="005A2335" w:rsidRPr="00D4456C" w:rsidRDefault="005A2335" w:rsidP="00D66B5B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ru-RU"/>
              </w:rPr>
            </w:pPr>
            <w:r w:rsidRPr="00D4456C">
              <w:rPr>
                <w:color w:val="000000"/>
                <w:sz w:val="28"/>
                <w:szCs w:val="28"/>
                <w:lang w:val="ru-RU"/>
              </w:rPr>
              <w:t>3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5972CF" w14:textId="77777777" w:rsidR="005A2335" w:rsidRPr="00D4456C" w:rsidRDefault="005A2335" w:rsidP="00D66B5B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ru-RU"/>
              </w:rPr>
            </w:pPr>
            <w:r w:rsidRPr="00D4456C">
              <w:rPr>
                <w:color w:val="000000"/>
                <w:sz w:val="28"/>
                <w:szCs w:val="28"/>
                <w:lang w:val="ru-RU"/>
              </w:rPr>
              <w:t>4</w:t>
            </w:r>
          </w:p>
        </w:tc>
      </w:tr>
      <w:tr w:rsidR="005A2335" w:rsidRPr="002327D7" w14:paraId="5613EB07" w14:textId="77777777" w:rsidTr="004D24D5">
        <w:trPr>
          <w:trHeight w:val="375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F79CAED" w14:textId="77777777" w:rsidR="005A2335" w:rsidRPr="00D4456C" w:rsidRDefault="005A2335" w:rsidP="00D66B5B">
            <w:pPr>
              <w:spacing w:after="0" w:line="240" w:lineRule="auto"/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  <w:r w:rsidRPr="00D4456C">
              <w:rPr>
                <w:b/>
                <w:bCs/>
                <w:color w:val="000000"/>
                <w:sz w:val="28"/>
                <w:szCs w:val="28"/>
                <w:lang w:val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E6AAE1B" w14:textId="77777777" w:rsidR="005A2335" w:rsidRPr="00D4456C" w:rsidRDefault="005A2335" w:rsidP="00D66B5B">
            <w:pPr>
              <w:spacing w:after="0" w:line="240" w:lineRule="auto"/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  <w:r w:rsidRPr="00D4456C">
              <w:rPr>
                <w:b/>
                <w:bCs/>
                <w:color w:val="000000"/>
                <w:sz w:val="28"/>
                <w:szCs w:val="28"/>
                <w:lang w:val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DA60AA4" w14:textId="77777777" w:rsidR="005A2335" w:rsidRPr="00D4456C" w:rsidRDefault="005A2335" w:rsidP="00D66B5B">
            <w:pPr>
              <w:spacing w:after="0" w:line="240" w:lineRule="auto"/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  <w:r w:rsidRPr="00D4456C">
              <w:rPr>
                <w:b/>
                <w:bCs/>
                <w:color w:val="000000"/>
                <w:sz w:val="28"/>
                <w:szCs w:val="28"/>
                <w:lang w:val="ru-RU"/>
              </w:rPr>
              <w:t> 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5F2FE56" w14:textId="77777777" w:rsidR="005A2335" w:rsidRPr="00D4456C" w:rsidRDefault="005A2335" w:rsidP="00D66B5B">
            <w:pPr>
              <w:spacing w:after="0" w:line="240" w:lineRule="auto"/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  <w:r w:rsidRPr="00D4456C">
              <w:rPr>
                <w:b/>
                <w:bCs/>
                <w:color w:val="000000"/>
                <w:sz w:val="28"/>
                <w:szCs w:val="28"/>
                <w:lang w:val="ru-RU"/>
              </w:rPr>
              <w:t> </w:t>
            </w:r>
          </w:p>
        </w:tc>
      </w:tr>
    </w:tbl>
    <w:p w14:paraId="552C57D0" w14:textId="77777777" w:rsidR="005A2335" w:rsidRPr="00D4456C" w:rsidRDefault="005A2335" w:rsidP="005A2335">
      <w:pPr>
        <w:pStyle w:val="ac"/>
        <w:shd w:val="clear" w:color="auto" w:fill="auto"/>
        <w:spacing w:line="240" w:lineRule="auto"/>
        <w:rPr>
          <w:lang w:val="ru-RU"/>
        </w:rPr>
      </w:pPr>
    </w:p>
    <w:p w14:paraId="0A9821ED" w14:textId="45356042" w:rsidR="005A2335" w:rsidRPr="00D4456C" w:rsidRDefault="005A2335" w:rsidP="005A2335">
      <w:pPr>
        <w:pStyle w:val="ac"/>
        <w:shd w:val="clear" w:color="auto" w:fill="auto"/>
        <w:spacing w:line="240" w:lineRule="auto"/>
        <w:rPr>
          <w:lang w:val="ru-RU"/>
        </w:rPr>
      </w:pPr>
      <w:r w:rsidRPr="00D4456C">
        <w:rPr>
          <w:lang w:val="ru-RU"/>
        </w:rPr>
        <w:t>продолжение таблицы</w:t>
      </w:r>
    </w:p>
    <w:tbl>
      <w:tblPr>
        <w:tblW w:w="9634" w:type="dxa"/>
        <w:tblLook w:val="04A0" w:firstRow="1" w:lastRow="0" w:firstColumn="1" w:lastColumn="0" w:noHBand="0" w:noVBand="1"/>
      </w:tblPr>
      <w:tblGrid>
        <w:gridCol w:w="2547"/>
        <w:gridCol w:w="1984"/>
        <w:gridCol w:w="2410"/>
        <w:gridCol w:w="2693"/>
      </w:tblGrid>
      <w:tr w:rsidR="005A2335" w:rsidRPr="002327D7" w14:paraId="040B4788" w14:textId="77777777" w:rsidTr="007F5A70">
        <w:trPr>
          <w:trHeight w:val="511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5A3866" w14:textId="77777777" w:rsidR="005A2335" w:rsidRPr="00D4456C" w:rsidRDefault="005A2335" w:rsidP="00D66B5B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ru-RU"/>
              </w:rPr>
            </w:pPr>
            <w:r w:rsidRPr="00D4456C">
              <w:rPr>
                <w:color w:val="000000"/>
                <w:sz w:val="28"/>
                <w:szCs w:val="28"/>
                <w:lang w:val="ru-RU"/>
              </w:rPr>
              <w:t>Наименование нерезидента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32567A" w14:textId="77777777" w:rsidR="005A2335" w:rsidRPr="00D4456C" w:rsidRDefault="005A2335" w:rsidP="00D66B5B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ru-RU"/>
              </w:rPr>
            </w:pPr>
            <w:r w:rsidRPr="00D4456C">
              <w:rPr>
                <w:color w:val="000000"/>
                <w:sz w:val="28"/>
                <w:szCs w:val="28"/>
                <w:lang w:val="ru-RU"/>
              </w:rPr>
              <w:t>Страна нерезидента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2C73B7" w14:textId="77777777" w:rsidR="005A2335" w:rsidRPr="00D4456C" w:rsidRDefault="005A2335" w:rsidP="00D66B5B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ru-RU"/>
              </w:rPr>
            </w:pPr>
            <w:r w:rsidRPr="00D4456C">
              <w:rPr>
                <w:color w:val="000000"/>
                <w:sz w:val="28"/>
                <w:szCs w:val="28"/>
                <w:lang w:val="ru-RU"/>
              </w:rPr>
              <w:t>Срок договора (в месяцах)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6014D0" w14:textId="77777777" w:rsidR="005A2335" w:rsidRPr="00D4456C" w:rsidRDefault="005A2335" w:rsidP="00D66B5B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ru-RU"/>
              </w:rPr>
            </w:pPr>
            <w:r w:rsidRPr="00D4456C">
              <w:rPr>
                <w:color w:val="000000"/>
                <w:sz w:val="28"/>
                <w:szCs w:val="28"/>
                <w:lang w:val="ru-RU"/>
              </w:rPr>
              <w:t>Процентная ставка вознаграждения</w:t>
            </w:r>
          </w:p>
        </w:tc>
      </w:tr>
      <w:tr w:rsidR="005A2335" w:rsidRPr="002327D7" w14:paraId="5EBC04B3" w14:textId="77777777" w:rsidTr="007F5A70">
        <w:trPr>
          <w:trHeight w:val="375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C3E953" w14:textId="77777777" w:rsidR="005A2335" w:rsidRPr="00D4456C" w:rsidRDefault="005A2335" w:rsidP="00D66B5B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ru-RU"/>
              </w:rPr>
            </w:pPr>
            <w:r w:rsidRPr="00D4456C">
              <w:rPr>
                <w:color w:val="000000"/>
                <w:sz w:val="28"/>
                <w:szCs w:val="28"/>
                <w:lang w:val="ru-RU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DAE27A" w14:textId="77777777" w:rsidR="005A2335" w:rsidRPr="00D4456C" w:rsidRDefault="005A2335" w:rsidP="00D66B5B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ru-RU"/>
              </w:rPr>
            </w:pPr>
            <w:r w:rsidRPr="00D4456C">
              <w:rPr>
                <w:color w:val="000000"/>
                <w:sz w:val="28"/>
                <w:szCs w:val="28"/>
                <w:lang w:val="ru-RU"/>
              </w:rPr>
              <w:t>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2F4D8B" w14:textId="77777777" w:rsidR="005A2335" w:rsidRPr="00D4456C" w:rsidRDefault="005A2335" w:rsidP="00D66B5B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ru-RU"/>
              </w:rPr>
            </w:pPr>
            <w:r w:rsidRPr="00D4456C">
              <w:rPr>
                <w:color w:val="000000"/>
                <w:sz w:val="28"/>
                <w:szCs w:val="28"/>
                <w:lang w:val="ru-RU"/>
              </w:rPr>
              <w:t>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BEA490" w14:textId="77777777" w:rsidR="005A2335" w:rsidRPr="00D4456C" w:rsidRDefault="005A2335" w:rsidP="00D66B5B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ru-RU"/>
              </w:rPr>
            </w:pPr>
            <w:r w:rsidRPr="00D4456C">
              <w:rPr>
                <w:color w:val="000000"/>
                <w:sz w:val="28"/>
                <w:szCs w:val="28"/>
                <w:lang w:val="ru-RU"/>
              </w:rPr>
              <w:t>8</w:t>
            </w:r>
          </w:p>
        </w:tc>
      </w:tr>
      <w:tr w:rsidR="005A2335" w:rsidRPr="002327D7" w14:paraId="0C5BE3D3" w14:textId="77777777" w:rsidTr="007F5A70">
        <w:trPr>
          <w:trHeight w:val="375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0D1F71" w14:textId="77777777" w:rsidR="005A2335" w:rsidRPr="00D4456C" w:rsidRDefault="005A2335" w:rsidP="00D66B5B">
            <w:pPr>
              <w:spacing w:after="0" w:line="240" w:lineRule="auto"/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  <w:r w:rsidRPr="00D4456C">
              <w:rPr>
                <w:b/>
                <w:bCs/>
                <w:color w:val="000000"/>
                <w:sz w:val="28"/>
                <w:szCs w:val="28"/>
                <w:lang w:val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87C18C8" w14:textId="77777777" w:rsidR="005A2335" w:rsidRPr="00D4456C" w:rsidRDefault="005A2335" w:rsidP="00D66B5B">
            <w:pPr>
              <w:spacing w:after="0" w:line="240" w:lineRule="auto"/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  <w:r w:rsidRPr="00D4456C">
              <w:rPr>
                <w:b/>
                <w:bCs/>
                <w:color w:val="000000"/>
                <w:sz w:val="28"/>
                <w:szCs w:val="28"/>
                <w:lang w:val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BCF6555" w14:textId="77777777" w:rsidR="005A2335" w:rsidRPr="00D4456C" w:rsidRDefault="005A2335" w:rsidP="00D66B5B">
            <w:pPr>
              <w:spacing w:after="0" w:line="240" w:lineRule="auto"/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  <w:r w:rsidRPr="00D4456C">
              <w:rPr>
                <w:b/>
                <w:bCs/>
                <w:color w:val="000000"/>
                <w:sz w:val="28"/>
                <w:szCs w:val="28"/>
                <w:lang w:val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E6F3BF3" w14:textId="77777777" w:rsidR="005A2335" w:rsidRPr="00D4456C" w:rsidRDefault="005A2335" w:rsidP="00D66B5B">
            <w:pPr>
              <w:spacing w:after="0" w:line="240" w:lineRule="auto"/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  <w:r w:rsidRPr="00D4456C">
              <w:rPr>
                <w:b/>
                <w:bCs/>
                <w:color w:val="000000"/>
                <w:sz w:val="28"/>
                <w:szCs w:val="28"/>
                <w:lang w:val="ru-RU"/>
              </w:rPr>
              <w:t> </w:t>
            </w:r>
          </w:p>
        </w:tc>
      </w:tr>
    </w:tbl>
    <w:p w14:paraId="3C3FC395" w14:textId="77777777" w:rsidR="005A2335" w:rsidRPr="002327D7" w:rsidRDefault="005A2335" w:rsidP="005A2335">
      <w:pPr>
        <w:spacing w:line="240" w:lineRule="auto"/>
        <w:ind w:hanging="284"/>
        <w:contextualSpacing/>
        <w:rPr>
          <w:sz w:val="28"/>
          <w:szCs w:val="28"/>
          <w:lang w:val="ru-RU"/>
        </w:rPr>
      </w:pPr>
      <w:r w:rsidRPr="002327D7">
        <w:rPr>
          <w:sz w:val="28"/>
          <w:szCs w:val="28"/>
          <w:lang w:val="ru-RU"/>
        </w:rPr>
        <w:t xml:space="preserve">   </w:t>
      </w:r>
    </w:p>
    <w:p w14:paraId="0FAB38E1" w14:textId="2BBAA191" w:rsidR="005A2335" w:rsidRPr="00D4456C" w:rsidRDefault="005A2335" w:rsidP="005A2335">
      <w:pPr>
        <w:spacing w:line="240" w:lineRule="auto"/>
        <w:contextualSpacing/>
        <w:rPr>
          <w:sz w:val="28"/>
          <w:szCs w:val="28"/>
          <w:lang w:val="ru-RU"/>
        </w:rPr>
      </w:pPr>
      <w:r w:rsidRPr="00D4456C">
        <w:rPr>
          <w:sz w:val="28"/>
          <w:szCs w:val="28"/>
          <w:lang w:val="ru-RU"/>
        </w:rPr>
        <w:t>продолжение таблицы</w:t>
      </w:r>
    </w:p>
    <w:tbl>
      <w:tblPr>
        <w:tblW w:w="9634" w:type="dxa"/>
        <w:tblLook w:val="04A0" w:firstRow="1" w:lastRow="0" w:firstColumn="1" w:lastColumn="0" w:noHBand="0" w:noVBand="1"/>
      </w:tblPr>
      <w:tblGrid>
        <w:gridCol w:w="2547"/>
        <w:gridCol w:w="1843"/>
        <w:gridCol w:w="2693"/>
        <w:gridCol w:w="2551"/>
      </w:tblGrid>
      <w:tr w:rsidR="005A2335" w:rsidRPr="002327D7" w14:paraId="27D5B72D" w14:textId="77777777" w:rsidTr="00D66B5B">
        <w:trPr>
          <w:trHeight w:val="734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B1C251" w14:textId="77777777" w:rsidR="005A2335" w:rsidRPr="002327D7" w:rsidRDefault="005A2335" w:rsidP="00D66B5B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ru-RU"/>
              </w:rPr>
            </w:pPr>
            <w:r w:rsidRPr="002327D7">
              <w:rPr>
                <w:color w:val="000000"/>
                <w:sz w:val="28"/>
                <w:szCs w:val="28"/>
                <w:lang w:val="ru-RU"/>
              </w:rPr>
              <w:t>Сумма договора (в валюте договора)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786834" w14:textId="77777777" w:rsidR="005A2335" w:rsidRPr="00D4456C" w:rsidRDefault="005A2335" w:rsidP="00D66B5B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ru-RU"/>
              </w:rPr>
            </w:pPr>
            <w:r w:rsidRPr="00D4456C">
              <w:rPr>
                <w:color w:val="000000"/>
                <w:sz w:val="28"/>
                <w:szCs w:val="28"/>
                <w:lang w:val="ru-RU"/>
              </w:rPr>
              <w:t>Код валюты договора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42775F" w14:textId="77777777" w:rsidR="005A2335" w:rsidRPr="002327D7" w:rsidRDefault="005A2335" w:rsidP="00D66B5B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ru-RU"/>
              </w:rPr>
            </w:pPr>
            <w:r w:rsidRPr="002327D7">
              <w:rPr>
                <w:color w:val="000000"/>
                <w:sz w:val="28"/>
                <w:szCs w:val="28"/>
                <w:lang w:val="ru-RU"/>
              </w:rPr>
              <w:t>Период возврата по договору (неделя, месяц, год</w:t>
            </w:r>
            <w:r w:rsidRPr="00D4456C">
              <w:rPr>
                <w:color w:val="000000"/>
                <w:sz w:val="28"/>
                <w:szCs w:val="28"/>
                <w:lang w:val="ru-RU"/>
              </w:rPr>
              <w:t> </w:t>
            </w:r>
            <w:r w:rsidRPr="002327D7">
              <w:rPr>
                <w:color w:val="000000"/>
                <w:sz w:val="28"/>
                <w:szCs w:val="28"/>
                <w:lang w:val="ru-RU"/>
              </w:rPr>
              <w:t>)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EA413E" w14:textId="77777777" w:rsidR="005A2335" w:rsidRPr="002327D7" w:rsidRDefault="005A2335" w:rsidP="00D66B5B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ru-RU"/>
              </w:rPr>
            </w:pPr>
            <w:r w:rsidRPr="002327D7">
              <w:rPr>
                <w:color w:val="000000"/>
                <w:sz w:val="28"/>
                <w:szCs w:val="28"/>
                <w:lang w:val="ru-RU"/>
              </w:rPr>
              <w:t>Статус</w:t>
            </w:r>
            <w:r w:rsidRPr="00D4456C">
              <w:rPr>
                <w:color w:val="000000"/>
                <w:sz w:val="28"/>
                <w:szCs w:val="28"/>
                <w:lang w:val="ru-RU"/>
              </w:rPr>
              <w:t xml:space="preserve"> </w:t>
            </w:r>
            <w:r w:rsidRPr="002327D7">
              <w:rPr>
                <w:color w:val="000000"/>
                <w:sz w:val="28"/>
                <w:szCs w:val="28"/>
                <w:lang w:val="ru-RU"/>
              </w:rPr>
              <w:t>учетный номера</w:t>
            </w:r>
          </w:p>
        </w:tc>
      </w:tr>
      <w:tr w:rsidR="005A2335" w:rsidRPr="002327D7" w14:paraId="4C22B8D3" w14:textId="77777777" w:rsidTr="00D66B5B">
        <w:trPr>
          <w:trHeight w:val="375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E0F00B" w14:textId="77777777" w:rsidR="005A2335" w:rsidRPr="00D4456C" w:rsidRDefault="005A2335" w:rsidP="00D66B5B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ru-RU"/>
              </w:rPr>
            </w:pPr>
            <w:r w:rsidRPr="00D4456C">
              <w:rPr>
                <w:color w:val="000000"/>
                <w:sz w:val="28"/>
                <w:szCs w:val="28"/>
                <w:lang w:val="ru-RU"/>
              </w:rPr>
              <w:t>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65C6C3" w14:textId="77777777" w:rsidR="005A2335" w:rsidRPr="00D4456C" w:rsidRDefault="005A2335" w:rsidP="00D66B5B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ru-RU"/>
              </w:rPr>
            </w:pPr>
            <w:r w:rsidRPr="00D4456C">
              <w:rPr>
                <w:color w:val="000000"/>
                <w:sz w:val="28"/>
                <w:szCs w:val="28"/>
                <w:lang w:val="ru-RU"/>
              </w:rPr>
              <w:t>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870ED8" w14:textId="77777777" w:rsidR="005A2335" w:rsidRPr="00D4456C" w:rsidRDefault="005A2335" w:rsidP="00D66B5B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ru-RU"/>
              </w:rPr>
            </w:pPr>
            <w:r w:rsidRPr="00D4456C">
              <w:rPr>
                <w:color w:val="000000"/>
                <w:sz w:val="28"/>
                <w:szCs w:val="28"/>
                <w:lang w:val="ru-RU"/>
              </w:rPr>
              <w:t>11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512C71" w14:textId="77777777" w:rsidR="005A2335" w:rsidRPr="00D4456C" w:rsidRDefault="005A2335" w:rsidP="00D66B5B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ru-RU"/>
              </w:rPr>
            </w:pPr>
            <w:r w:rsidRPr="00D4456C">
              <w:rPr>
                <w:color w:val="000000"/>
                <w:sz w:val="28"/>
                <w:szCs w:val="28"/>
                <w:lang w:val="ru-RU"/>
              </w:rPr>
              <w:t>12</w:t>
            </w:r>
          </w:p>
        </w:tc>
      </w:tr>
      <w:tr w:rsidR="005A2335" w:rsidRPr="002327D7" w14:paraId="10CB9826" w14:textId="77777777" w:rsidTr="00D66B5B">
        <w:trPr>
          <w:trHeight w:val="375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B196552" w14:textId="77777777" w:rsidR="005A2335" w:rsidRPr="00D4456C" w:rsidRDefault="005A2335" w:rsidP="00D66B5B">
            <w:pPr>
              <w:spacing w:after="0" w:line="240" w:lineRule="auto"/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  <w:r w:rsidRPr="00D4456C">
              <w:rPr>
                <w:b/>
                <w:bCs/>
                <w:color w:val="000000"/>
                <w:sz w:val="28"/>
                <w:szCs w:val="28"/>
                <w:lang w:val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850DF7E" w14:textId="77777777" w:rsidR="005A2335" w:rsidRPr="00D4456C" w:rsidRDefault="005A2335" w:rsidP="00D66B5B">
            <w:pPr>
              <w:spacing w:after="0" w:line="240" w:lineRule="auto"/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  <w:r w:rsidRPr="00D4456C">
              <w:rPr>
                <w:b/>
                <w:bCs/>
                <w:color w:val="000000"/>
                <w:sz w:val="28"/>
                <w:szCs w:val="28"/>
                <w:lang w:val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19AC368" w14:textId="77777777" w:rsidR="005A2335" w:rsidRPr="00D4456C" w:rsidRDefault="005A2335" w:rsidP="00D66B5B">
            <w:pPr>
              <w:spacing w:after="0" w:line="240" w:lineRule="auto"/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  <w:r w:rsidRPr="00D4456C">
              <w:rPr>
                <w:b/>
                <w:bCs/>
                <w:color w:val="000000"/>
                <w:sz w:val="28"/>
                <w:szCs w:val="28"/>
                <w:lang w:val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947566F" w14:textId="77777777" w:rsidR="005A2335" w:rsidRPr="00D4456C" w:rsidRDefault="005A2335" w:rsidP="00D66B5B">
            <w:pPr>
              <w:spacing w:after="0" w:line="240" w:lineRule="auto"/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  <w:r w:rsidRPr="00D4456C">
              <w:rPr>
                <w:b/>
                <w:bCs/>
                <w:color w:val="000000"/>
                <w:sz w:val="28"/>
                <w:szCs w:val="28"/>
                <w:lang w:val="ru-RU"/>
              </w:rPr>
              <w:t> </w:t>
            </w:r>
          </w:p>
        </w:tc>
      </w:tr>
    </w:tbl>
    <w:p w14:paraId="6D98A9A4" w14:textId="77777777" w:rsidR="005A2335" w:rsidRPr="00D4456C" w:rsidRDefault="005A2335" w:rsidP="005A2335">
      <w:pPr>
        <w:pStyle w:val="20"/>
        <w:shd w:val="clear" w:color="auto" w:fill="auto"/>
        <w:spacing w:line="240" w:lineRule="auto"/>
        <w:rPr>
          <w:lang w:val="ru-RU"/>
        </w:rPr>
      </w:pPr>
    </w:p>
    <w:p w14:paraId="14B0EF7E" w14:textId="77777777" w:rsidR="00194433" w:rsidRDefault="00194433" w:rsidP="005A2335">
      <w:pPr>
        <w:spacing w:after="0" w:line="240" w:lineRule="auto"/>
        <w:ind w:left="4956"/>
        <w:jc w:val="center"/>
        <w:rPr>
          <w:sz w:val="28"/>
          <w:szCs w:val="28"/>
          <w:lang w:val="ru-RU"/>
        </w:rPr>
      </w:pPr>
    </w:p>
    <w:p w14:paraId="62E07270" w14:textId="77777777" w:rsidR="00194433" w:rsidRDefault="00194433" w:rsidP="005A2335">
      <w:pPr>
        <w:spacing w:after="0" w:line="240" w:lineRule="auto"/>
        <w:ind w:left="4956"/>
        <w:jc w:val="center"/>
        <w:rPr>
          <w:sz w:val="28"/>
          <w:szCs w:val="28"/>
          <w:lang w:val="ru-RU"/>
        </w:rPr>
      </w:pPr>
    </w:p>
    <w:p w14:paraId="68B894DD" w14:textId="77777777" w:rsidR="000C0563" w:rsidRDefault="000C0563" w:rsidP="005A2335">
      <w:pPr>
        <w:spacing w:after="0" w:line="240" w:lineRule="auto"/>
        <w:ind w:left="4956"/>
        <w:jc w:val="center"/>
        <w:rPr>
          <w:sz w:val="28"/>
          <w:szCs w:val="28"/>
          <w:lang w:val="ru-RU"/>
        </w:rPr>
      </w:pPr>
    </w:p>
    <w:p w14:paraId="5B379768" w14:textId="77777777" w:rsidR="000C0563" w:rsidRDefault="000C0563" w:rsidP="005A2335">
      <w:pPr>
        <w:spacing w:after="0" w:line="240" w:lineRule="auto"/>
        <w:ind w:left="4956"/>
        <w:jc w:val="center"/>
        <w:rPr>
          <w:sz w:val="28"/>
          <w:szCs w:val="28"/>
          <w:lang w:val="ru-RU"/>
        </w:rPr>
      </w:pPr>
    </w:p>
    <w:p w14:paraId="2144B5A6" w14:textId="77777777" w:rsidR="000C0563" w:rsidRDefault="000C0563" w:rsidP="005A2335">
      <w:pPr>
        <w:spacing w:after="0" w:line="240" w:lineRule="auto"/>
        <w:ind w:left="4956"/>
        <w:jc w:val="center"/>
        <w:rPr>
          <w:sz w:val="28"/>
          <w:szCs w:val="28"/>
          <w:lang w:val="ru-RU"/>
        </w:rPr>
      </w:pPr>
    </w:p>
    <w:p w14:paraId="1778B077" w14:textId="77777777" w:rsidR="000C0563" w:rsidRDefault="000C0563" w:rsidP="005A2335">
      <w:pPr>
        <w:spacing w:after="0" w:line="240" w:lineRule="auto"/>
        <w:ind w:left="4956"/>
        <w:jc w:val="center"/>
        <w:rPr>
          <w:sz w:val="28"/>
          <w:szCs w:val="28"/>
          <w:lang w:val="ru-RU"/>
        </w:rPr>
      </w:pPr>
    </w:p>
    <w:p w14:paraId="1BD5909B" w14:textId="77777777" w:rsidR="000C0563" w:rsidRDefault="000C0563" w:rsidP="005A2335">
      <w:pPr>
        <w:spacing w:after="0" w:line="240" w:lineRule="auto"/>
        <w:ind w:left="4956"/>
        <w:jc w:val="center"/>
        <w:rPr>
          <w:sz w:val="28"/>
          <w:szCs w:val="28"/>
          <w:lang w:val="ru-RU"/>
        </w:rPr>
      </w:pPr>
    </w:p>
    <w:p w14:paraId="388E5020" w14:textId="77777777" w:rsidR="000C0563" w:rsidRDefault="000C0563" w:rsidP="005A2335">
      <w:pPr>
        <w:spacing w:after="0" w:line="240" w:lineRule="auto"/>
        <w:ind w:left="4956"/>
        <w:jc w:val="center"/>
        <w:rPr>
          <w:sz w:val="28"/>
          <w:szCs w:val="28"/>
          <w:lang w:val="ru-RU"/>
        </w:rPr>
      </w:pPr>
    </w:p>
    <w:p w14:paraId="37B8CB67" w14:textId="77777777" w:rsidR="000C0563" w:rsidRDefault="000C0563" w:rsidP="005A2335">
      <w:pPr>
        <w:spacing w:after="0" w:line="240" w:lineRule="auto"/>
        <w:ind w:left="4956"/>
        <w:jc w:val="center"/>
        <w:rPr>
          <w:sz w:val="28"/>
          <w:szCs w:val="28"/>
          <w:lang w:val="ru-RU"/>
        </w:rPr>
      </w:pPr>
    </w:p>
    <w:p w14:paraId="7CD4FD97" w14:textId="77777777" w:rsidR="000C0563" w:rsidRDefault="000C0563" w:rsidP="005A2335">
      <w:pPr>
        <w:spacing w:after="0" w:line="240" w:lineRule="auto"/>
        <w:ind w:left="4956"/>
        <w:jc w:val="center"/>
        <w:rPr>
          <w:sz w:val="28"/>
          <w:szCs w:val="28"/>
          <w:lang w:val="ru-RU"/>
        </w:rPr>
      </w:pPr>
    </w:p>
    <w:p w14:paraId="5611D196" w14:textId="77777777" w:rsidR="000C0563" w:rsidRDefault="000C0563" w:rsidP="005A2335">
      <w:pPr>
        <w:spacing w:after="0" w:line="240" w:lineRule="auto"/>
        <w:ind w:left="4956"/>
        <w:jc w:val="center"/>
        <w:rPr>
          <w:sz w:val="28"/>
          <w:szCs w:val="28"/>
          <w:lang w:val="ru-RU"/>
        </w:rPr>
      </w:pPr>
    </w:p>
    <w:p w14:paraId="60CC67BF" w14:textId="77777777" w:rsidR="000C0563" w:rsidRDefault="000C0563" w:rsidP="005A2335">
      <w:pPr>
        <w:spacing w:after="0" w:line="240" w:lineRule="auto"/>
        <w:ind w:left="4956"/>
        <w:jc w:val="center"/>
        <w:rPr>
          <w:sz w:val="28"/>
          <w:szCs w:val="28"/>
          <w:lang w:val="ru-RU"/>
        </w:rPr>
      </w:pPr>
    </w:p>
    <w:p w14:paraId="34FFD40C" w14:textId="77777777" w:rsidR="000C0563" w:rsidRDefault="000C0563" w:rsidP="005A2335">
      <w:pPr>
        <w:spacing w:after="0" w:line="240" w:lineRule="auto"/>
        <w:ind w:left="4956"/>
        <w:jc w:val="center"/>
        <w:rPr>
          <w:sz w:val="28"/>
          <w:szCs w:val="28"/>
          <w:lang w:val="ru-RU"/>
        </w:rPr>
      </w:pPr>
    </w:p>
    <w:p w14:paraId="2D156DAA" w14:textId="77777777" w:rsidR="000C0563" w:rsidRDefault="000C0563" w:rsidP="005A2335">
      <w:pPr>
        <w:spacing w:after="0" w:line="240" w:lineRule="auto"/>
        <w:ind w:left="4956"/>
        <w:jc w:val="center"/>
        <w:rPr>
          <w:sz w:val="28"/>
          <w:szCs w:val="28"/>
          <w:lang w:val="ru-RU"/>
        </w:rPr>
      </w:pPr>
    </w:p>
    <w:p w14:paraId="1554E0BE" w14:textId="09D218B1" w:rsidR="000C0563" w:rsidRDefault="000C0563" w:rsidP="005A2335">
      <w:pPr>
        <w:spacing w:after="0" w:line="240" w:lineRule="auto"/>
        <w:ind w:left="4956"/>
        <w:jc w:val="center"/>
        <w:rPr>
          <w:sz w:val="28"/>
          <w:szCs w:val="28"/>
          <w:lang w:val="ru-RU"/>
        </w:rPr>
      </w:pPr>
    </w:p>
    <w:p w14:paraId="5C09EF87" w14:textId="560DE7F5" w:rsidR="00695A7D" w:rsidRDefault="00695A7D" w:rsidP="005A2335">
      <w:pPr>
        <w:spacing w:after="0" w:line="240" w:lineRule="auto"/>
        <w:ind w:left="4956"/>
        <w:jc w:val="center"/>
        <w:rPr>
          <w:sz w:val="28"/>
          <w:szCs w:val="28"/>
          <w:lang w:val="ru-RU"/>
        </w:rPr>
      </w:pPr>
    </w:p>
    <w:p w14:paraId="6E88916B" w14:textId="7E208798" w:rsidR="00695A7D" w:rsidRDefault="00695A7D" w:rsidP="005A2335">
      <w:pPr>
        <w:spacing w:after="0" w:line="240" w:lineRule="auto"/>
        <w:ind w:left="4956"/>
        <w:jc w:val="center"/>
        <w:rPr>
          <w:sz w:val="28"/>
          <w:szCs w:val="28"/>
          <w:lang w:val="ru-RU"/>
        </w:rPr>
      </w:pPr>
    </w:p>
    <w:p w14:paraId="40FECC0D" w14:textId="77777777" w:rsidR="00695A7D" w:rsidRDefault="00695A7D" w:rsidP="005A2335">
      <w:pPr>
        <w:spacing w:after="0" w:line="240" w:lineRule="auto"/>
        <w:ind w:left="4956"/>
        <w:jc w:val="center"/>
        <w:rPr>
          <w:sz w:val="28"/>
          <w:szCs w:val="28"/>
          <w:lang w:val="ru-RU"/>
        </w:rPr>
      </w:pPr>
    </w:p>
    <w:p w14:paraId="57931F55" w14:textId="41D5ECD7" w:rsidR="005A2335" w:rsidRPr="002327D7" w:rsidRDefault="007C0D60" w:rsidP="005A2335">
      <w:pPr>
        <w:spacing w:after="0" w:line="240" w:lineRule="auto"/>
        <w:ind w:left="4956"/>
        <w:jc w:val="center"/>
        <w:rPr>
          <w:sz w:val="28"/>
          <w:szCs w:val="28"/>
          <w:lang w:val="ru-RU"/>
        </w:rPr>
      </w:pPr>
      <w:r w:rsidRPr="002327D7">
        <w:rPr>
          <w:sz w:val="28"/>
          <w:szCs w:val="28"/>
          <w:lang w:val="ru-RU"/>
        </w:rPr>
        <w:lastRenderedPageBreak/>
        <w:t>П</w:t>
      </w:r>
      <w:r>
        <w:rPr>
          <w:sz w:val="28"/>
          <w:szCs w:val="28"/>
          <w:lang w:val="ru-RU"/>
        </w:rPr>
        <w:t>риложение к форме, предназначенной для сбора административных данных на безвозмездной основе</w:t>
      </w:r>
      <w:r w:rsidR="004D24D5">
        <w:rPr>
          <w:sz w:val="28"/>
          <w:szCs w:val="28"/>
          <w:lang w:val="ru-RU"/>
        </w:rPr>
        <w:t>,</w:t>
      </w:r>
      <w:r w:rsidRPr="002327D7">
        <w:rPr>
          <w:sz w:val="28"/>
          <w:szCs w:val="28"/>
          <w:lang w:val="ru-RU"/>
        </w:rPr>
        <w:t xml:space="preserve"> </w:t>
      </w:r>
      <w:r w:rsidR="005A2335" w:rsidRPr="002327D7">
        <w:rPr>
          <w:sz w:val="28"/>
          <w:szCs w:val="28"/>
          <w:lang w:val="ru-RU"/>
        </w:rPr>
        <w:t xml:space="preserve">«Сведения об операциях, признаваемых доходами нерезидента из источников в Республике Казахстан, в соответствии с подпунктом 39) пункта 1 статьи 679 Налогового кодекса </w:t>
      </w:r>
    </w:p>
    <w:p w14:paraId="4225E841" w14:textId="77777777" w:rsidR="005A2335" w:rsidRPr="00B41282" w:rsidRDefault="005A2335" w:rsidP="005A2335">
      <w:pPr>
        <w:spacing w:after="0" w:line="240" w:lineRule="auto"/>
        <w:ind w:left="4956"/>
        <w:jc w:val="center"/>
        <w:rPr>
          <w:sz w:val="28"/>
          <w:szCs w:val="28"/>
          <w:lang w:val="ru-RU"/>
        </w:rPr>
      </w:pPr>
      <w:r w:rsidRPr="00B41282">
        <w:rPr>
          <w:sz w:val="28"/>
          <w:szCs w:val="28"/>
          <w:lang w:val="ru-RU"/>
        </w:rPr>
        <w:t>Республики Казахстан</w:t>
      </w:r>
      <w:r w:rsidR="00194433">
        <w:rPr>
          <w:sz w:val="28"/>
          <w:szCs w:val="28"/>
          <w:lang w:val="ru-RU"/>
        </w:rPr>
        <w:t>»</w:t>
      </w:r>
      <w:r w:rsidRPr="00B41282">
        <w:rPr>
          <w:sz w:val="28"/>
          <w:szCs w:val="28"/>
          <w:lang w:val="ru-RU"/>
        </w:rPr>
        <w:t xml:space="preserve"> </w:t>
      </w:r>
    </w:p>
    <w:p w14:paraId="434BE06D" w14:textId="77777777" w:rsidR="005A2335" w:rsidRPr="00B41282" w:rsidRDefault="005A2335" w:rsidP="005A2335">
      <w:pPr>
        <w:spacing w:after="0" w:line="240" w:lineRule="auto"/>
        <w:jc w:val="both"/>
        <w:rPr>
          <w:sz w:val="28"/>
          <w:szCs w:val="28"/>
          <w:lang w:val="ru-RU"/>
        </w:rPr>
      </w:pPr>
    </w:p>
    <w:p w14:paraId="50ED9521" w14:textId="77777777" w:rsidR="005A2335" w:rsidRPr="00B41282" w:rsidRDefault="005A2335" w:rsidP="005A2335">
      <w:pPr>
        <w:spacing w:after="0" w:line="240" w:lineRule="auto"/>
        <w:ind w:firstLine="708"/>
        <w:jc w:val="center"/>
        <w:rPr>
          <w:rFonts w:eastAsiaTheme="minorHAnsi"/>
          <w:sz w:val="28"/>
          <w:szCs w:val="28"/>
          <w:lang w:val="ru-RU"/>
        </w:rPr>
      </w:pPr>
    </w:p>
    <w:p w14:paraId="457F0388" w14:textId="28F757E7" w:rsidR="005A2335" w:rsidRDefault="005A2335" w:rsidP="005A2335">
      <w:pPr>
        <w:pStyle w:val="20"/>
        <w:shd w:val="clear" w:color="auto" w:fill="auto"/>
        <w:spacing w:after="294" w:line="240" w:lineRule="auto"/>
        <w:contextualSpacing/>
        <w:jc w:val="center"/>
        <w:rPr>
          <w:b/>
          <w:lang w:val="ru-RU"/>
        </w:rPr>
      </w:pPr>
      <w:r w:rsidRPr="00B41282">
        <w:rPr>
          <w:b/>
          <w:lang w:val="ru-RU"/>
        </w:rPr>
        <w:t xml:space="preserve">Пояснение по заполнению </w:t>
      </w:r>
      <w:r w:rsidR="00E3109E">
        <w:rPr>
          <w:b/>
          <w:lang w:val="ru-RU"/>
        </w:rPr>
        <w:t>формы</w:t>
      </w:r>
      <w:r w:rsidR="004D24D5">
        <w:rPr>
          <w:b/>
          <w:lang w:val="ru-RU"/>
        </w:rPr>
        <w:t>,</w:t>
      </w:r>
      <w:r w:rsidR="00E3109E">
        <w:rPr>
          <w:b/>
          <w:lang w:val="ru-RU"/>
        </w:rPr>
        <w:t xml:space="preserve"> </w:t>
      </w:r>
      <w:commentRangeStart w:id="24"/>
      <w:r w:rsidR="007C0D60">
        <w:rPr>
          <w:b/>
          <w:lang w:val="ru-RU"/>
        </w:rPr>
        <w:t>предназначенной</w:t>
      </w:r>
      <w:commentRangeEnd w:id="24"/>
      <w:r w:rsidR="00C36AFB">
        <w:rPr>
          <w:rStyle w:val="af2"/>
        </w:rPr>
        <w:commentReference w:id="24"/>
      </w:r>
      <w:r w:rsidR="007C0D60">
        <w:rPr>
          <w:b/>
          <w:lang w:val="ru-RU"/>
        </w:rPr>
        <w:t xml:space="preserve"> для сбора административных данных</w:t>
      </w:r>
      <w:r w:rsidR="004D24D5">
        <w:rPr>
          <w:b/>
          <w:lang w:val="ru-RU"/>
        </w:rPr>
        <w:t>,</w:t>
      </w:r>
      <w:r w:rsidR="007C0D60">
        <w:rPr>
          <w:b/>
          <w:lang w:val="ru-RU"/>
        </w:rPr>
        <w:t xml:space="preserve"> </w:t>
      </w:r>
      <w:r w:rsidRPr="00B41282">
        <w:rPr>
          <w:b/>
          <w:lang w:val="ru-RU"/>
        </w:rPr>
        <w:t>«Сведения об операциях, признаваемых доходами нерезидента из источников в Республике Казахстан, в соответствии с подпунктом 39) пункта 1 статьи 679 Налогового кодекса Республики Казахстан»</w:t>
      </w:r>
    </w:p>
    <w:p w14:paraId="5F358C52" w14:textId="13C7044B" w:rsidR="00C36AFB" w:rsidRPr="007F5A70" w:rsidRDefault="007F5A70" w:rsidP="005A2335">
      <w:pPr>
        <w:pStyle w:val="20"/>
        <w:shd w:val="clear" w:color="auto" w:fill="auto"/>
        <w:spacing w:after="294" w:line="240" w:lineRule="auto"/>
        <w:contextualSpacing/>
        <w:jc w:val="center"/>
        <w:rPr>
          <w:lang w:val="ru-RU"/>
        </w:rPr>
      </w:pPr>
      <w:r w:rsidRPr="007F5A70">
        <w:rPr>
          <w:lang w:val="ru-RU"/>
        </w:rPr>
        <w:t>(далее – Форма)</w:t>
      </w:r>
    </w:p>
    <w:p w14:paraId="76D85832" w14:textId="77777777" w:rsidR="005A2335" w:rsidRPr="00D4456C" w:rsidRDefault="005A2335" w:rsidP="009E28D9">
      <w:pPr>
        <w:pStyle w:val="20"/>
        <w:shd w:val="clear" w:color="auto" w:fill="auto"/>
        <w:spacing w:after="294" w:line="240" w:lineRule="auto"/>
        <w:ind w:firstLine="709"/>
        <w:contextualSpacing/>
        <w:jc w:val="both"/>
        <w:rPr>
          <w:b/>
          <w:lang w:val="ru-RU"/>
        </w:rPr>
      </w:pPr>
    </w:p>
    <w:p w14:paraId="64BC692D" w14:textId="3BBC8E26" w:rsidR="005A2335" w:rsidRPr="00B41282" w:rsidRDefault="009E28D9" w:rsidP="009E28D9">
      <w:pPr>
        <w:pStyle w:val="20"/>
        <w:shd w:val="clear" w:color="auto" w:fill="auto"/>
        <w:tabs>
          <w:tab w:val="left" w:pos="1170"/>
        </w:tabs>
        <w:spacing w:line="240" w:lineRule="auto"/>
        <w:ind w:firstLine="709"/>
        <w:jc w:val="both"/>
        <w:rPr>
          <w:lang w:val="ru-RU"/>
        </w:rPr>
      </w:pPr>
      <w:r w:rsidRPr="009E28D9">
        <w:rPr>
          <w:lang w:val="ru-RU"/>
        </w:rPr>
        <w:t>1.</w:t>
      </w:r>
      <w:r>
        <w:rPr>
          <w:lang w:val="ru-RU"/>
        </w:rPr>
        <w:t xml:space="preserve"> </w:t>
      </w:r>
      <w:r w:rsidR="005A2335" w:rsidRPr="002327D7">
        <w:rPr>
          <w:lang w:val="ru-RU"/>
        </w:rPr>
        <w:t>В графе 1 формы указывается учетный номер валютного договора</w:t>
      </w:r>
      <w:r w:rsidR="005A2335" w:rsidRPr="00B41282">
        <w:rPr>
          <w:lang w:val="ru-RU"/>
        </w:rPr>
        <w:t>.</w:t>
      </w:r>
    </w:p>
    <w:p w14:paraId="2B1BDCA8" w14:textId="09E52F6F" w:rsidR="005A2335" w:rsidRPr="00B41282" w:rsidRDefault="009E28D9" w:rsidP="009E28D9">
      <w:pPr>
        <w:pStyle w:val="20"/>
        <w:shd w:val="clear" w:color="auto" w:fill="auto"/>
        <w:tabs>
          <w:tab w:val="left" w:pos="1170"/>
        </w:tabs>
        <w:spacing w:line="240" w:lineRule="auto"/>
        <w:ind w:firstLine="709"/>
        <w:jc w:val="both"/>
        <w:rPr>
          <w:lang w:val="ru-RU"/>
        </w:rPr>
      </w:pPr>
      <w:r>
        <w:rPr>
          <w:lang w:val="ru-RU"/>
        </w:rPr>
        <w:t xml:space="preserve">2. </w:t>
      </w:r>
      <w:r w:rsidR="005A2335" w:rsidRPr="00B41282">
        <w:rPr>
          <w:lang w:val="ru-RU"/>
        </w:rPr>
        <w:t>В графе 2 формы указывается дата учетного номера валютного договора.</w:t>
      </w:r>
    </w:p>
    <w:p w14:paraId="66ECF5CA" w14:textId="6DBCBC55" w:rsidR="005A2335" w:rsidRPr="00194433" w:rsidRDefault="009E28D9" w:rsidP="009E28D9">
      <w:pPr>
        <w:pStyle w:val="20"/>
        <w:shd w:val="clear" w:color="auto" w:fill="auto"/>
        <w:tabs>
          <w:tab w:val="left" w:pos="1145"/>
        </w:tabs>
        <w:spacing w:line="240" w:lineRule="auto"/>
        <w:ind w:firstLine="709"/>
        <w:jc w:val="both"/>
        <w:rPr>
          <w:lang w:val="ru-RU"/>
        </w:rPr>
      </w:pPr>
      <w:r>
        <w:rPr>
          <w:lang w:val="ru-RU"/>
        </w:rPr>
        <w:t xml:space="preserve">3. </w:t>
      </w:r>
      <w:r w:rsidR="005A2335" w:rsidRPr="00B41282">
        <w:rPr>
          <w:lang w:val="ru-RU"/>
        </w:rPr>
        <w:t>В графе 3 формы указываются фамилия, имя, отчество (</w:t>
      </w:r>
      <w:r w:rsidR="005A2335" w:rsidRPr="00B41282">
        <w:rPr>
          <w:rStyle w:val="211pt"/>
          <w:sz w:val="28"/>
          <w:szCs w:val="28"/>
        </w:rPr>
        <w:t>если оно указано в документе, удостоверяющем личность</w:t>
      </w:r>
      <w:r w:rsidR="005A2335" w:rsidRPr="00194433">
        <w:rPr>
          <w:lang w:val="ru-RU"/>
        </w:rPr>
        <w:t>) либо наименование отправителя денег.</w:t>
      </w:r>
    </w:p>
    <w:p w14:paraId="2B9E41A4" w14:textId="7695C699" w:rsidR="005A2335" w:rsidRPr="00194433" w:rsidRDefault="009E28D9" w:rsidP="009E28D9">
      <w:pPr>
        <w:pStyle w:val="20"/>
        <w:shd w:val="clear" w:color="auto" w:fill="auto"/>
        <w:tabs>
          <w:tab w:val="left" w:pos="1145"/>
        </w:tabs>
        <w:spacing w:line="240" w:lineRule="auto"/>
        <w:ind w:firstLine="709"/>
        <w:jc w:val="both"/>
        <w:rPr>
          <w:lang w:val="ru-RU"/>
        </w:rPr>
      </w:pPr>
      <w:r>
        <w:rPr>
          <w:lang w:val="ru-RU"/>
        </w:rPr>
        <w:t xml:space="preserve">4. </w:t>
      </w:r>
      <w:r w:rsidR="005A2335" w:rsidRPr="00194433">
        <w:rPr>
          <w:lang w:val="ru-RU"/>
        </w:rPr>
        <w:t xml:space="preserve">В графе 4 формы указываются реквизиты отправителя денег или бенефициара по валютным операциям. Для физического лица указывается индивидуальный идентификационный </w:t>
      </w:r>
      <w:r w:rsidR="004F4FCE">
        <w:rPr>
          <w:lang w:val="ru-RU"/>
        </w:rPr>
        <w:t xml:space="preserve">номер, для юридического лица </w:t>
      </w:r>
      <w:r w:rsidR="00EF3BA9">
        <w:rPr>
          <w:lang w:val="ru-RU"/>
        </w:rPr>
        <w:br/>
      </w:r>
      <w:r w:rsidR="004F4FCE">
        <w:rPr>
          <w:lang w:val="ru-RU"/>
        </w:rPr>
        <w:t>– бизнес-</w:t>
      </w:r>
      <w:r w:rsidR="005A2335" w:rsidRPr="00194433">
        <w:rPr>
          <w:lang w:val="ru-RU"/>
        </w:rPr>
        <w:t>идентификационный номер.</w:t>
      </w:r>
    </w:p>
    <w:p w14:paraId="714902B2" w14:textId="71FFFBCC" w:rsidR="005A2335" w:rsidRPr="002327D7" w:rsidRDefault="009E28D9" w:rsidP="009E28D9">
      <w:pPr>
        <w:pStyle w:val="20"/>
        <w:shd w:val="clear" w:color="auto" w:fill="auto"/>
        <w:tabs>
          <w:tab w:val="left" w:pos="1145"/>
        </w:tabs>
        <w:spacing w:line="240" w:lineRule="auto"/>
        <w:ind w:firstLine="709"/>
        <w:jc w:val="both"/>
        <w:rPr>
          <w:lang w:val="ru-RU"/>
        </w:rPr>
      </w:pPr>
      <w:r>
        <w:rPr>
          <w:lang w:val="ru-RU"/>
        </w:rPr>
        <w:t xml:space="preserve">5. </w:t>
      </w:r>
      <w:r w:rsidR="005A2335" w:rsidRPr="002327D7">
        <w:rPr>
          <w:lang w:val="ru-RU"/>
        </w:rPr>
        <w:t>В графе 5 формы указываются фамилия, имя, отчество (</w:t>
      </w:r>
      <w:r w:rsidR="005A2335" w:rsidRPr="002327D7">
        <w:rPr>
          <w:rStyle w:val="211pt"/>
          <w:sz w:val="28"/>
          <w:szCs w:val="28"/>
        </w:rPr>
        <w:t>если оно указано в документе, удостоверяющем личность</w:t>
      </w:r>
      <w:r w:rsidR="005A2335" w:rsidRPr="002327D7">
        <w:rPr>
          <w:lang w:val="ru-RU"/>
        </w:rPr>
        <w:t>) либо наименование получателя денег.</w:t>
      </w:r>
    </w:p>
    <w:p w14:paraId="18F969DE" w14:textId="64C2150B" w:rsidR="005A2335" w:rsidRPr="00B41282" w:rsidRDefault="009E28D9" w:rsidP="009E28D9">
      <w:pPr>
        <w:pStyle w:val="20"/>
        <w:shd w:val="clear" w:color="auto" w:fill="auto"/>
        <w:tabs>
          <w:tab w:val="left" w:pos="1145"/>
        </w:tabs>
        <w:spacing w:line="240" w:lineRule="auto"/>
        <w:ind w:firstLine="709"/>
        <w:jc w:val="both"/>
        <w:rPr>
          <w:lang w:val="ru-RU"/>
        </w:rPr>
      </w:pPr>
      <w:r>
        <w:rPr>
          <w:lang w:val="ru-RU"/>
        </w:rPr>
        <w:t xml:space="preserve">6. </w:t>
      </w:r>
      <w:r w:rsidR="005A2335" w:rsidRPr="002327D7">
        <w:rPr>
          <w:lang w:val="ru-RU"/>
        </w:rPr>
        <w:t xml:space="preserve">В графе 6 формы указывается двухзначный код страны регистрации получателя денег, в соответствии с национальным классификатором </w:t>
      </w:r>
      <w:r w:rsidR="007C18E9" w:rsidRPr="002327D7">
        <w:rPr>
          <w:lang w:val="ru-RU"/>
        </w:rPr>
        <w:t xml:space="preserve">  </w:t>
      </w:r>
      <w:r w:rsidR="005A2335" w:rsidRPr="002327D7">
        <w:rPr>
          <w:lang w:val="ru-RU"/>
        </w:rPr>
        <w:t xml:space="preserve">Республики Казахстан НК РК 06 </w:t>
      </w:r>
      <w:r w:rsidR="005A2335" w:rsidRPr="00D4456C">
        <w:rPr>
          <w:lang w:val="ru-RU" w:bidi="en-US"/>
        </w:rPr>
        <w:t>ISO</w:t>
      </w:r>
      <w:r w:rsidR="005A2335" w:rsidRPr="002327D7">
        <w:rPr>
          <w:lang w:val="ru-RU" w:bidi="en-US"/>
        </w:rPr>
        <w:t xml:space="preserve"> </w:t>
      </w:r>
      <w:r w:rsidR="004F4FCE">
        <w:rPr>
          <w:lang w:val="ru-RU"/>
        </w:rPr>
        <w:t>3166-1-</w:t>
      </w:r>
      <w:r w:rsidR="005A2335" w:rsidRPr="002327D7">
        <w:rPr>
          <w:lang w:val="ru-RU"/>
        </w:rPr>
        <w:t>2016 «Ко</w:t>
      </w:r>
      <w:r w:rsidR="005A2335" w:rsidRPr="00B41282">
        <w:rPr>
          <w:lang w:val="ru-RU"/>
        </w:rPr>
        <w:t>ды для представления названий стран и единиц их административно–территориальных подразделений. Часть 1. Коды стран».</w:t>
      </w:r>
    </w:p>
    <w:p w14:paraId="335F1F39" w14:textId="23DB7723" w:rsidR="005A2335" w:rsidRPr="00B41282" w:rsidRDefault="009E28D9" w:rsidP="009E28D9">
      <w:pPr>
        <w:pStyle w:val="20"/>
        <w:shd w:val="clear" w:color="auto" w:fill="auto"/>
        <w:tabs>
          <w:tab w:val="left" w:pos="1144"/>
        </w:tabs>
        <w:spacing w:line="240" w:lineRule="auto"/>
        <w:ind w:firstLine="709"/>
        <w:jc w:val="both"/>
        <w:rPr>
          <w:lang w:val="ru-RU"/>
        </w:rPr>
      </w:pPr>
      <w:r>
        <w:rPr>
          <w:lang w:val="ru-RU"/>
        </w:rPr>
        <w:t xml:space="preserve">7. </w:t>
      </w:r>
      <w:r w:rsidR="005A2335" w:rsidRPr="00B41282">
        <w:rPr>
          <w:lang w:val="ru-RU"/>
        </w:rPr>
        <w:t>В графе 7 формы указывается срок погашения (</w:t>
      </w:r>
      <w:r w:rsidR="005A2335" w:rsidRPr="00B41282">
        <w:rPr>
          <w:color w:val="000000"/>
          <w:lang w:val="ru-RU"/>
        </w:rPr>
        <w:t>в месяцах</w:t>
      </w:r>
      <w:r w:rsidR="005A2335" w:rsidRPr="00B41282">
        <w:rPr>
          <w:lang w:val="ru-RU"/>
        </w:rPr>
        <w:t>) по выданному займу.</w:t>
      </w:r>
    </w:p>
    <w:p w14:paraId="633DA2AD" w14:textId="7B14ACEB" w:rsidR="005A2335" w:rsidRPr="00194433" w:rsidRDefault="009E28D9" w:rsidP="009E28D9">
      <w:pPr>
        <w:pStyle w:val="20"/>
        <w:shd w:val="clear" w:color="auto" w:fill="auto"/>
        <w:tabs>
          <w:tab w:val="left" w:pos="1144"/>
        </w:tabs>
        <w:spacing w:line="240" w:lineRule="auto"/>
        <w:ind w:firstLine="709"/>
        <w:jc w:val="both"/>
        <w:rPr>
          <w:lang w:val="ru-RU"/>
        </w:rPr>
      </w:pPr>
      <w:r>
        <w:rPr>
          <w:lang w:val="ru-RU"/>
        </w:rPr>
        <w:t xml:space="preserve">8. </w:t>
      </w:r>
      <w:r w:rsidR="005A2335" w:rsidRPr="00B41282">
        <w:rPr>
          <w:lang w:val="ru-RU"/>
        </w:rPr>
        <w:t xml:space="preserve">В графе 8 формы указывается процентная ставка вознаграждения по </w:t>
      </w:r>
      <w:r w:rsidR="005A2335" w:rsidRPr="00194433">
        <w:rPr>
          <w:lang w:val="ru-RU"/>
        </w:rPr>
        <w:t>выданному займу.</w:t>
      </w:r>
    </w:p>
    <w:p w14:paraId="4E969FF0" w14:textId="3C017C90" w:rsidR="005A2335" w:rsidRPr="00194433" w:rsidRDefault="009E28D9" w:rsidP="009E28D9">
      <w:pPr>
        <w:pStyle w:val="20"/>
        <w:shd w:val="clear" w:color="auto" w:fill="auto"/>
        <w:tabs>
          <w:tab w:val="left" w:pos="1144"/>
        </w:tabs>
        <w:spacing w:line="240" w:lineRule="auto"/>
        <w:ind w:firstLine="709"/>
        <w:jc w:val="both"/>
        <w:rPr>
          <w:lang w:val="ru-RU"/>
        </w:rPr>
      </w:pPr>
      <w:r>
        <w:rPr>
          <w:lang w:val="ru-RU"/>
        </w:rPr>
        <w:t xml:space="preserve">9. </w:t>
      </w:r>
      <w:r w:rsidR="005A2335" w:rsidRPr="00194433">
        <w:rPr>
          <w:lang w:val="ru-RU"/>
        </w:rPr>
        <w:t xml:space="preserve">В графе 9 формы указывается </w:t>
      </w:r>
      <w:r w:rsidR="005A2335" w:rsidRPr="00194433">
        <w:rPr>
          <w:color w:val="000000"/>
          <w:lang w:val="ru-RU"/>
        </w:rPr>
        <w:t>сумма в договоре (в валюте договора)</w:t>
      </w:r>
      <w:r w:rsidR="005A2335" w:rsidRPr="00194433">
        <w:rPr>
          <w:lang w:val="ru-RU"/>
        </w:rPr>
        <w:t xml:space="preserve"> по выданному займу.</w:t>
      </w:r>
    </w:p>
    <w:p w14:paraId="038292E8" w14:textId="1AE21B1C" w:rsidR="005A2335" w:rsidRPr="002327D7" w:rsidRDefault="009E28D9" w:rsidP="009E28D9">
      <w:pPr>
        <w:pStyle w:val="20"/>
        <w:shd w:val="clear" w:color="auto" w:fill="auto"/>
        <w:tabs>
          <w:tab w:val="left" w:pos="1144"/>
        </w:tabs>
        <w:spacing w:line="240" w:lineRule="auto"/>
        <w:ind w:firstLine="709"/>
        <w:jc w:val="both"/>
        <w:rPr>
          <w:lang w:val="ru-RU"/>
        </w:rPr>
      </w:pPr>
      <w:r>
        <w:rPr>
          <w:lang w:val="ru-RU"/>
        </w:rPr>
        <w:t xml:space="preserve">10. </w:t>
      </w:r>
      <w:r w:rsidR="005A2335" w:rsidRPr="002327D7">
        <w:rPr>
          <w:lang w:val="ru-RU"/>
        </w:rPr>
        <w:t xml:space="preserve">В графе 10 формы указывается трехзначный буквенный код валюты платежа (или) перевода денег в соответствии с национальным классификатором Республики Казахстан НК РК 07 </w:t>
      </w:r>
      <w:r w:rsidR="005A2335" w:rsidRPr="00D4456C">
        <w:rPr>
          <w:lang w:val="ru-RU" w:bidi="en-US"/>
        </w:rPr>
        <w:t>ISO</w:t>
      </w:r>
      <w:r w:rsidR="005A2335" w:rsidRPr="002327D7">
        <w:rPr>
          <w:lang w:val="ru-RU" w:bidi="en-US"/>
        </w:rPr>
        <w:t xml:space="preserve"> </w:t>
      </w:r>
      <w:r w:rsidR="004F4FCE">
        <w:rPr>
          <w:lang w:val="ru-RU"/>
        </w:rPr>
        <w:t>4217-</w:t>
      </w:r>
      <w:r w:rsidR="005A2335" w:rsidRPr="002327D7">
        <w:rPr>
          <w:lang w:val="ru-RU"/>
        </w:rPr>
        <w:t xml:space="preserve">2012 «Коды для обозначения валют и </w:t>
      </w:r>
      <w:r w:rsidR="005A2335" w:rsidRPr="002327D7">
        <w:rPr>
          <w:lang w:val="ru-RU"/>
        </w:rPr>
        <w:lastRenderedPageBreak/>
        <w:t>фондов».</w:t>
      </w:r>
    </w:p>
    <w:p w14:paraId="434A8428" w14:textId="67BDA55F" w:rsidR="005A2335" w:rsidRPr="00B41282" w:rsidRDefault="009E28D9" w:rsidP="009E28D9">
      <w:pPr>
        <w:pStyle w:val="20"/>
        <w:shd w:val="clear" w:color="auto" w:fill="auto"/>
        <w:tabs>
          <w:tab w:val="left" w:pos="1144"/>
        </w:tabs>
        <w:spacing w:line="240" w:lineRule="auto"/>
        <w:ind w:firstLine="709"/>
        <w:jc w:val="both"/>
        <w:rPr>
          <w:lang w:val="ru-RU"/>
        </w:rPr>
      </w:pPr>
      <w:r>
        <w:rPr>
          <w:lang w:val="ru-RU"/>
        </w:rPr>
        <w:t xml:space="preserve">11. </w:t>
      </w:r>
      <w:r w:rsidR="005A2335" w:rsidRPr="00B41282">
        <w:rPr>
          <w:lang w:val="ru-RU"/>
        </w:rPr>
        <w:t xml:space="preserve">В графе 11 формы указывается </w:t>
      </w:r>
      <w:r w:rsidR="005A2335" w:rsidRPr="00B41282">
        <w:rPr>
          <w:color w:val="000000"/>
          <w:lang w:val="ru-RU"/>
        </w:rPr>
        <w:t xml:space="preserve">период возврата по </w:t>
      </w:r>
      <w:r w:rsidR="00D4456C" w:rsidRPr="00B41282">
        <w:rPr>
          <w:color w:val="000000"/>
          <w:lang w:val="ru-RU"/>
        </w:rPr>
        <w:t>договору (</w:t>
      </w:r>
      <w:r w:rsidR="005A2335" w:rsidRPr="00B41282">
        <w:rPr>
          <w:color w:val="000000"/>
          <w:lang w:val="ru-RU"/>
        </w:rPr>
        <w:t>неделя, месяц, год)</w:t>
      </w:r>
      <w:r w:rsidR="005A2335" w:rsidRPr="00B41282">
        <w:rPr>
          <w:lang w:val="ru-RU"/>
        </w:rPr>
        <w:t>.</w:t>
      </w:r>
    </w:p>
    <w:p w14:paraId="1CBCBD03" w14:textId="43C91938" w:rsidR="005A2335" w:rsidRPr="00B41282" w:rsidRDefault="009E28D9" w:rsidP="009E28D9">
      <w:pPr>
        <w:pStyle w:val="20"/>
        <w:shd w:val="clear" w:color="auto" w:fill="auto"/>
        <w:tabs>
          <w:tab w:val="left" w:pos="1144"/>
        </w:tabs>
        <w:spacing w:line="240" w:lineRule="auto"/>
        <w:ind w:firstLine="709"/>
        <w:jc w:val="both"/>
        <w:rPr>
          <w:lang w:val="ru-RU"/>
        </w:rPr>
      </w:pPr>
      <w:r>
        <w:rPr>
          <w:lang w:val="ru-RU"/>
        </w:rPr>
        <w:t xml:space="preserve">12. </w:t>
      </w:r>
      <w:r w:rsidR="005A2335" w:rsidRPr="00B41282">
        <w:rPr>
          <w:lang w:val="ru-RU"/>
        </w:rPr>
        <w:t>В графе 12 формы указывается статус учетного номера контракта.</w:t>
      </w:r>
    </w:p>
    <w:p w14:paraId="0FABE4B3" w14:textId="0176CB90" w:rsidR="005A2335" w:rsidRDefault="005A2335" w:rsidP="005A2335">
      <w:pPr>
        <w:spacing w:line="240" w:lineRule="auto"/>
        <w:rPr>
          <w:sz w:val="28"/>
          <w:szCs w:val="28"/>
          <w:lang w:val="ru-RU"/>
        </w:rPr>
      </w:pPr>
    </w:p>
    <w:p w14:paraId="456C0D15" w14:textId="6561D409" w:rsidR="00695A7D" w:rsidRDefault="00695A7D" w:rsidP="005A2335">
      <w:pPr>
        <w:spacing w:line="240" w:lineRule="auto"/>
        <w:rPr>
          <w:sz w:val="28"/>
          <w:szCs w:val="28"/>
          <w:lang w:val="ru-RU"/>
        </w:rPr>
      </w:pPr>
    </w:p>
    <w:p w14:paraId="75103EC0" w14:textId="24B55D28" w:rsidR="00695A7D" w:rsidRDefault="00695A7D" w:rsidP="005A2335">
      <w:pPr>
        <w:spacing w:line="240" w:lineRule="auto"/>
        <w:rPr>
          <w:sz w:val="28"/>
          <w:szCs w:val="28"/>
          <w:lang w:val="ru-RU"/>
        </w:rPr>
      </w:pPr>
    </w:p>
    <w:p w14:paraId="5CC38173" w14:textId="056B96CB" w:rsidR="00695A7D" w:rsidRDefault="00695A7D" w:rsidP="005A2335">
      <w:pPr>
        <w:spacing w:line="240" w:lineRule="auto"/>
        <w:rPr>
          <w:sz w:val="28"/>
          <w:szCs w:val="28"/>
          <w:lang w:val="ru-RU"/>
        </w:rPr>
      </w:pPr>
    </w:p>
    <w:p w14:paraId="0B84AC49" w14:textId="5D01B2E7" w:rsidR="00695A7D" w:rsidRDefault="00695A7D" w:rsidP="005A2335">
      <w:pPr>
        <w:spacing w:line="240" w:lineRule="auto"/>
        <w:rPr>
          <w:sz w:val="28"/>
          <w:szCs w:val="28"/>
          <w:lang w:val="ru-RU"/>
        </w:rPr>
      </w:pPr>
    </w:p>
    <w:p w14:paraId="25392BB7" w14:textId="2A10A341" w:rsidR="00695A7D" w:rsidRDefault="00695A7D" w:rsidP="005A2335">
      <w:pPr>
        <w:spacing w:line="240" w:lineRule="auto"/>
        <w:rPr>
          <w:sz w:val="28"/>
          <w:szCs w:val="28"/>
          <w:lang w:val="ru-RU"/>
        </w:rPr>
      </w:pPr>
    </w:p>
    <w:p w14:paraId="5B53CC6E" w14:textId="39949CED" w:rsidR="00695A7D" w:rsidRDefault="00695A7D" w:rsidP="005A2335">
      <w:pPr>
        <w:spacing w:line="240" w:lineRule="auto"/>
        <w:rPr>
          <w:sz w:val="28"/>
          <w:szCs w:val="28"/>
          <w:lang w:val="ru-RU"/>
        </w:rPr>
      </w:pPr>
    </w:p>
    <w:p w14:paraId="1554F7E2" w14:textId="22D53F19" w:rsidR="00695A7D" w:rsidRDefault="00695A7D" w:rsidP="005A2335">
      <w:pPr>
        <w:spacing w:line="240" w:lineRule="auto"/>
        <w:rPr>
          <w:sz w:val="28"/>
          <w:szCs w:val="28"/>
          <w:lang w:val="ru-RU"/>
        </w:rPr>
      </w:pPr>
    </w:p>
    <w:p w14:paraId="69E2751A" w14:textId="7D825502" w:rsidR="00695A7D" w:rsidRDefault="00695A7D" w:rsidP="005A2335">
      <w:pPr>
        <w:spacing w:line="240" w:lineRule="auto"/>
        <w:rPr>
          <w:sz w:val="28"/>
          <w:szCs w:val="28"/>
          <w:lang w:val="ru-RU"/>
        </w:rPr>
      </w:pPr>
    </w:p>
    <w:p w14:paraId="0C043367" w14:textId="2E913BC0" w:rsidR="00695A7D" w:rsidRDefault="00695A7D" w:rsidP="005A2335">
      <w:pPr>
        <w:spacing w:line="240" w:lineRule="auto"/>
        <w:rPr>
          <w:sz w:val="28"/>
          <w:szCs w:val="28"/>
          <w:lang w:val="ru-RU"/>
        </w:rPr>
      </w:pPr>
    </w:p>
    <w:p w14:paraId="14ADF0B2" w14:textId="3AA3A78E" w:rsidR="00695A7D" w:rsidRDefault="00695A7D" w:rsidP="005A2335">
      <w:pPr>
        <w:spacing w:line="240" w:lineRule="auto"/>
        <w:rPr>
          <w:sz w:val="28"/>
          <w:szCs w:val="28"/>
          <w:lang w:val="ru-RU"/>
        </w:rPr>
      </w:pPr>
    </w:p>
    <w:p w14:paraId="335FB9D8" w14:textId="6F03ACCB" w:rsidR="00695A7D" w:rsidRDefault="00695A7D" w:rsidP="005A2335">
      <w:pPr>
        <w:spacing w:line="240" w:lineRule="auto"/>
        <w:rPr>
          <w:sz w:val="28"/>
          <w:szCs w:val="28"/>
          <w:lang w:val="ru-RU"/>
        </w:rPr>
      </w:pPr>
    </w:p>
    <w:p w14:paraId="7B08DEA7" w14:textId="32692895" w:rsidR="00695A7D" w:rsidRDefault="00695A7D" w:rsidP="005A2335">
      <w:pPr>
        <w:spacing w:line="240" w:lineRule="auto"/>
        <w:rPr>
          <w:sz w:val="28"/>
          <w:szCs w:val="28"/>
          <w:lang w:val="ru-RU"/>
        </w:rPr>
      </w:pPr>
    </w:p>
    <w:p w14:paraId="0746B9F1" w14:textId="14E1052B" w:rsidR="00695A7D" w:rsidRDefault="00695A7D" w:rsidP="005A2335">
      <w:pPr>
        <w:spacing w:line="240" w:lineRule="auto"/>
        <w:rPr>
          <w:sz w:val="28"/>
          <w:szCs w:val="28"/>
          <w:lang w:val="ru-RU"/>
        </w:rPr>
      </w:pPr>
    </w:p>
    <w:p w14:paraId="178FF0EE" w14:textId="2D099311" w:rsidR="00695A7D" w:rsidRDefault="00695A7D" w:rsidP="005A2335">
      <w:pPr>
        <w:spacing w:line="240" w:lineRule="auto"/>
        <w:rPr>
          <w:sz w:val="28"/>
          <w:szCs w:val="28"/>
          <w:lang w:val="ru-RU"/>
        </w:rPr>
      </w:pPr>
    </w:p>
    <w:p w14:paraId="635BBE54" w14:textId="1A5B59D1" w:rsidR="00695A7D" w:rsidRDefault="00695A7D" w:rsidP="005A2335">
      <w:pPr>
        <w:spacing w:line="240" w:lineRule="auto"/>
        <w:rPr>
          <w:sz w:val="28"/>
          <w:szCs w:val="28"/>
          <w:lang w:val="ru-RU"/>
        </w:rPr>
      </w:pPr>
    </w:p>
    <w:p w14:paraId="3D9164E5" w14:textId="772B11D9" w:rsidR="00695A7D" w:rsidRDefault="00695A7D" w:rsidP="005A2335">
      <w:pPr>
        <w:spacing w:line="240" w:lineRule="auto"/>
        <w:rPr>
          <w:sz w:val="28"/>
          <w:szCs w:val="28"/>
          <w:lang w:val="ru-RU"/>
        </w:rPr>
      </w:pPr>
    </w:p>
    <w:p w14:paraId="4A58AE23" w14:textId="0CD5A359" w:rsidR="00695A7D" w:rsidRDefault="00695A7D" w:rsidP="005A2335">
      <w:pPr>
        <w:spacing w:line="240" w:lineRule="auto"/>
        <w:rPr>
          <w:sz w:val="28"/>
          <w:szCs w:val="28"/>
          <w:lang w:val="ru-RU"/>
        </w:rPr>
      </w:pPr>
    </w:p>
    <w:p w14:paraId="7AE83F28" w14:textId="6E985440" w:rsidR="00695A7D" w:rsidRDefault="00695A7D" w:rsidP="005A2335">
      <w:pPr>
        <w:spacing w:line="240" w:lineRule="auto"/>
        <w:rPr>
          <w:sz w:val="28"/>
          <w:szCs w:val="28"/>
          <w:lang w:val="ru-RU"/>
        </w:rPr>
      </w:pPr>
    </w:p>
    <w:p w14:paraId="64E512E9" w14:textId="213D795C" w:rsidR="00695A7D" w:rsidRDefault="00695A7D" w:rsidP="005A2335">
      <w:pPr>
        <w:spacing w:line="240" w:lineRule="auto"/>
        <w:rPr>
          <w:sz w:val="28"/>
          <w:szCs w:val="28"/>
          <w:lang w:val="ru-RU"/>
        </w:rPr>
      </w:pPr>
    </w:p>
    <w:p w14:paraId="4E658ED2" w14:textId="057C04CF" w:rsidR="00695A7D" w:rsidRDefault="00695A7D" w:rsidP="005A2335">
      <w:pPr>
        <w:spacing w:line="240" w:lineRule="auto"/>
        <w:rPr>
          <w:sz w:val="28"/>
          <w:szCs w:val="28"/>
          <w:lang w:val="ru-RU"/>
        </w:rPr>
      </w:pPr>
    </w:p>
    <w:p w14:paraId="01D12556" w14:textId="158E9765" w:rsidR="00695A7D" w:rsidRDefault="00695A7D" w:rsidP="005A2335">
      <w:pPr>
        <w:spacing w:line="240" w:lineRule="auto"/>
        <w:rPr>
          <w:sz w:val="28"/>
          <w:szCs w:val="28"/>
          <w:lang w:val="ru-RU"/>
        </w:rPr>
      </w:pPr>
    </w:p>
    <w:p w14:paraId="1A52C9D2" w14:textId="77777777" w:rsidR="00695A7D" w:rsidRPr="00B41282" w:rsidRDefault="00695A7D" w:rsidP="005A2335">
      <w:pPr>
        <w:spacing w:line="240" w:lineRule="auto"/>
        <w:rPr>
          <w:sz w:val="28"/>
          <w:szCs w:val="28"/>
          <w:lang w:val="ru-RU"/>
        </w:rPr>
      </w:pPr>
    </w:p>
    <w:p w14:paraId="6AAB780B" w14:textId="4511DFF9" w:rsidR="00910262" w:rsidRDefault="00910262" w:rsidP="00910262">
      <w:pPr>
        <w:tabs>
          <w:tab w:val="left" w:pos="6611"/>
          <w:tab w:val="left" w:pos="7088"/>
          <w:tab w:val="center" w:pos="8005"/>
        </w:tabs>
        <w:spacing w:after="0" w:line="240" w:lineRule="auto"/>
        <w:ind w:left="4248"/>
        <w:jc w:val="center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lastRenderedPageBreak/>
        <w:t>приложение 3 к Правилам взаимодействия органов государственных доходов и</w:t>
      </w:r>
    </w:p>
    <w:p w14:paraId="4F292373" w14:textId="77777777" w:rsidR="00910262" w:rsidRDefault="00910262" w:rsidP="00910262">
      <w:pPr>
        <w:spacing w:after="0" w:line="240" w:lineRule="auto"/>
        <w:ind w:left="4248"/>
        <w:jc w:val="center"/>
        <w:rPr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 xml:space="preserve">    </w:t>
      </w:r>
      <w:r>
        <w:rPr>
          <w:sz w:val="28"/>
          <w:szCs w:val="28"/>
          <w:lang w:val="ru-RU"/>
        </w:rPr>
        <w:t>Национального Банка</w:t>
      </w:r>
    </w:p>
    <w:p w14:paraId="7841CA5E" w14:textId="77777777" w:rsidR="00910262" w:rsidRDefault="00910262" w:rsidP="00910262">
      <w:pPr>
        <w:spacing w:after="0" w:line="240" w:lineRule="auto"/>
        <w:ind w:left="4248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Республики Казахстан по предоставлению информации и сведений по валютным операциям</w:t>
      </w:r>
    </w:p>
    <w:p w14:paraId="345315F6" w14:textId="12F7EBCB" w:rsidR="005A2335" w:rsidRPr="00B41282" w:rsidRDefault="005A2335" w:rsidP="005A2335">
      <w:pPr>
        <w:spacing w:after="0" w:line="240" w:lineRule="auto"/>
        <w:jc w:val="both"/>
        <w:rPr>
          <w:color w:val="000000"/>
          <w:sz w:val="28"/>
          <w:szCs w:val="28"/>
          <w:lang w:val="ru-RU"/>
        </w:rPr>
      </w:pPr>
    </w:p>
    <w:p w14:paraId="4168E20E" w14:textId="3F5AC8AF" w:rsidR="005A2335" w:rsidRPr="00395416" w:rsidRDefault="005A2335" w:rsidP="005A2335">
      <w:pPr>
        <w:tabs>
          <w:tab w:val="left" w:pos="7176"/>
        </w:tabs>
        <w:spacing w:after="0" w:line="240" w:lineRule="auto"/>
        <w:outlineLvl w:val="2"/>
        <w:rPr>
          <w:bCs/>
          <w:sz w:val="28"/>
          <w:szCs w:val="28"/>
          <w:lang w:val="ru-RU" w:eastAsia="ru-RU"/>
        </w:rPr>
      </w:pPr>
    </w:p>
    <w:p w14:paraId="7D07D67D" w14:textId="77777777" w:rsidR="001877C7" w:rsidRDefault="001877C7" w:rsidP="001877C7">
      <w:pPr>
        <w:tabs>
          <w:tab w:val="left" w:pos="4253"/>
        </w:tabs>
        <w:spacing w:after="0" w:line="240" w:lineRule="auto"/>
        <w:ind w:left="4253" w:right="-2"/>
        <w:jc w:val="center"/>
        <w:rPr>
          <w:color w:val="000000"/>
          <w:sz w:val="28"/>
          <w:szCs w:val="28"/>
          <w:lang w:val="ru-RU"/>
        </w:rPr>
      </w:pPr>
      <w:r w:rsidRPr="002327D7">
        <w:rPr>
          <w:color w:val="000000"/>
          <w:sz w:val="28"/>
          <w:szCs w:val="28"/>
          <w:lang w:val="ru-RU"/>
        </w:rPr>
        <w:t xml:space="preserve">Форма, </w:t>
      </w:r>
    </w:p>
    <w:p w14:paraId="30BC64EF" w14:textId="77777777" w:rsidR="001877C7" w:rsidRPr="002327D7" w:rsidRDefault="001877C7" w:rsidP="001877C7">
      <w:pPr>
        <w:tabs>
          <w:tab w:val="left" w:pos="4253"/>
        </w:tabs>
        <w:spacing w:after="0" w:line="240" w:lineRule="auto"/>
        <w:ind w:left="4253" w:right="-2"/>
        <w:jc w:val="center"/>
        <w:rPr>
          <w:color w:val="000000"/>
          <w:sz w:val="28"/>
          <w:szCs w:val="28"/>
          <w:lang w:val="ru-RU"/>
        </w:rPr>
      </w:pPr>
      <w:r w:rsidRPr="002327D7">
        <w:rPr>
          <w:color w:val="000000"/>
          <w:sz w:val="28"/>
          <w:szCs w:val="28"/>
          <w:lang w:val="ru-RU"/>
        </w:rPr>
        <w:t>предназначенная для сбора</w:t>
      </w:r>
    </w:p>
    <w:p w14:paraId="4678F17A" w14:textId="77777777" w:rsidR="001877C7" w:rsidRDefault="001877C7" w:rsidP="001877C7">
      <w:pPr>
        <w:tabs>
          <w:tab w:val="left" w:pos="4253"/>
        </w:tabs>
        <w:spacing w:after="0" w:line="240" w:lineRule="auto"/>
        <w:ind w:left="4253" w:right="-2"/>
        <w:jc w:val="center"/>
        <w:rPr>
          <w:color w:val="000000"/>
          <w:sz w:val="28"/>
          <w:szCs w:val="28"/>
          <w:lang w:val="ru-RU"/>
        </w:rPr>
      </w:pPr>
      <w:r w:rsidRPr="002327D7">
        <w:rPr>
          <w:color w:val="000000"/>
          <w:sz w:val="28"/>
          <w:szCs w:val="28"/>
          <w:lang w:val="ru-RU"/>
        </w:rPr>
        <w:t>административных данных</w:t>
      </w:r>
    </w:p>
    <w:p w14:paraId="28D4A831" w14:textId="77777777" w:rsidR="001877C7" w:rsidRDefault="001877C7" w:rsidP="001877C7">
      <w:pPr>
        <w:spacing w:after="0" w:line="240" w:lineRule="auto"/>
        <w:rPr>
          <w:color w:val="000000"/>
          <w:sz w:val="28"/>
          <w:szCs w:val="28"/>
          <w:lang w:val="ru-RU"/>
        </w:rPr>
      </w:pPr>
    </w:p>
    <w:p w14:paraId="01453599" w14:textId="77777777" w:rsidR="001877C7" w:rsidRDefault="001877C7" w:rsidP="001877C7">
      <w:pPr>
        <w:spacing w:after="0" w:line="240" w:lineRule="auto"/>
        <w:rPr>
          <w:color w:val="000000"/>
          <w:sz w:val="28"/>
          <w:szCs w:val="28"/>
          <w:lang w:val="ru-RU"/>
        </w:rPr>
      </w:pPr>
    </w:p>
    <w:p w14:paraId="18A52422" w14:textId="77777777" w:rsidR="004D24D5" w:rsidRDefault="001877C7" w:rsidP="007F5A70">
      <w:pPr>
        <w:spacing w:after="0" w:line="240" w:lineRule="auto"/>
        <w:jc w:val="both"/>
        <w:rPr>
          <w:color w:val="000000"/>
          <w:sz w:val="28"/>
          <w:szCs w:val="28"/>
          <w:lang w:val="ru-RU"/>
        </w:rPr>
      </w:pPr>
      <w:commentRangeStart w:id="25"/>
      <w:r w:rsidRPr="008D618E">
        <w:rPr>
          <w:color w:val="000000"/>
          <w:sz w:val="28"/>
          <w:szCs w:val="28"/>
          <w:lang w:val="ru-RU"/>
        </w:rPr>
        <w:t>Представляется: Комитет государственных доходов</w:t>
      </w:r>
      <w:r w:rsidR="00D159C7">
        <w:rPr>
          <w:color w:val="000000"/>
          <w:sz w:val="28"/>
          <w:szCs w:val="28"/>
          <w:lang w:val="ru-RU"/>
        </w:rPr>
        <w:t xml:space="preserve"> </w:t>
      </w:r>
      <w:r w:rsidRPr="008D618E">
        <w:rPr>
          <w:color w:val="000000"/>
          <w:sz w:val="28"/>
          <w:szCs w:val="28"/>
          <w:lang w:val="ru-RU"/>
        </w:rPr>
        <w:t>Министерства финансов Республики Казахстан</w:t>
      </w:r>
      <w:r w:rsidR="00D159C7">
        <w:rPr>
          <w:color w:val="000000"/>
          <w:sz w:val="28"/>
          <w:szCs w:val="28"/>
          <w:lang w:val="ru-RU"/>
        </w:rPr>
        <w:t xml:space="preserve"> </w:t>
      </w:r>
    </w:p>
    <w:p w14:paraId="54C1EE4E" w14:textId="67E20067" w:rsidR="001877C7" w:rsidRDefault="001877C7" w:rsidP="007F5A70">
      <w:pPr>
        <w:spacing w:after="0" w:line="240" w:lineRule="auto"/>
        <w:jc w:val="both"/>
        <w:rPr>
          <w:color w:val="000000"/>
          <w:sz w:val="28"/>
          <w:szCs w:val="28"/>
          <w:lang w:val="ru-RU"/>
        </w:rPr>
      </w:pPr>
      <w:r w:rsidRPr="008D618E">
        <w:rPr>
          <w:color w:val="000000"/>
          <w:sz w:val="28"/>
          <w:szCs w:val="28"/>
          <w:lang w:val="ru-RU"/>
        </w:rPr>
        <w:t>Форма, предназначенная для сбора административных</w:t>
      </w:r>
      <w:r w:rsidR="007F5A70">
        <w:rPr>
          <w:color w:val="000000"/>
          <w:sz w:val="28"/>
          <w:szCs w:val="28"/>
          <w:lang w:val="ru-RU"/>
        </w:rPr>
        <w:t xml:space="preserve"> </w:t>
      </w:r>
      <w:r w:rsidRPr="008D618E">
        <w:rPr>
          <w:color w:val="000000"/>
          <w:sz w:val="28"/>
          <w:szCs w:val="28"/>
          <w:lang w:val="ru-RU"/>
        </w:rPr>
        <w:t>данных на безвозмездной основе</w:t>
      </w:r>
      <w:r w:rsidR="004D24D5">
        <w:rPr>
          <w:color w:val="000000"/>
          <w:sz w:val="28"/>
          <w:szCs w:val="28"/>
          <w:lang w:val="ru-RU"/>
        </w:rPr>
        <w:t>,</w:t>
      </w:r>
      <w:r w:rsidRPr="008D618E">
        <w:rPr>
          <w:color w:val="000000"/>
          <w:sz w:val="28"/>
          <w:szCs w:val="28"/>
          <w:lang w:val="ru-RU"/>
        </w:rPr>
        <w:t xml:space="preserve"> размещена на</w:t>
      </w:r>
      <w:r w:rsidR="00D159C7">
        <w:rPr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color w:val="000000"/>
          <w:sz w:val="28"/>
          <w:szCs w:val="28"/>
          <w:lang w:val="ru-RU"/>
        </w:rPr>
        <w:t>интернет-ресурсе</w:t>
      </w:r>
      <w:proofErr w:type="spellEnd"/>
      <w:r>
        <w:rPr>
          <w:color w:val="000000"/>
          <w:sz w:val="28"/>
          <w:szCs w:val="28"/>
          <w:lang w:val="ru-RU"/>
        </w:rPr>
        <w:t>:</w:t>
      </w:r>
      <w:r w:rsidR="00D159C7" w:rsidRPr="00D159C7">
        <w:rPr>
          <w:color w:val="000000"/>
          <w:sz w:val="28"/>
          <w:szCs w:val="28"/>
          <w:lang w:val="ru-RU"/>
        </w:rPr>
        <w:t xml:space="preserve"> </w:t>
      </w:r>
      <w:r w:rsidR="00D159C7">
        <w:rPr>
          <w:color w:val="000000"/>
          <w:sz w:val="28"/>
          <w:szCs w:val="28"/>
          <w:lang w:val="ru-RU"/>
        </w:rPr>
        <w:t>не представляется</w:t>
      </w:r>
    </w:p>
    <w:p w14:paraId="2EE00FB0" w14:textId="77777777" w:rsidR="001877C7" w:rsidRPr="008D618E" w:rsidRDefault="001877C7" w:rsidP="007F5A70">
      <w:pPr>
        <w:spacing w:after="0" w:line="240" w:lineRule="auto"/>
        <w:jc w:val="both"/>
        <w:rPr>
          <w:color w:val="000000"/>
          <w:sz w:val="28"/>
          <w:szCs w:val="28"/>
          <w:lang w:val="ru-RU"/>
        </w:rPr>
      </w:pPr>
    </w:p>
    <w:p w14:paraId="2C7C3E74" w14:textId="22E276A3" w:rsidR="001877C7" w:rsidRPr="008D618E" w:rsidRDefault="001877C7" w:rsidP="007F5A70">
      <w:pPr>
        <w:spacing w:after="0" w:line="240" w:lineRule="auto"/>
        <w:jc w:val="both"/>
        <w:rPr>
          <w:color w:val="000000"/>
          <w:sz w:val="28"/>
          <w:szCs w:val="28"/>
          <w:lang w:val="ru-RU"/>
        </w:rPr>
      </w:pPr>
      <w:r w:rsidRPr="008D618E">
        <w:rPr>
          <w:color w:val="000000"/>
          <w:sz w:val="28"/>
          <w:szCs w:val="28"/>
          <w:lang w:val="ru-RU"/>
        </w:rPr>
        <w:t xml:space="preserve">Наименование административной формы: </w:t>
      </w:r>
      <w:r>
        <w:rPr>
          <w:color w:val="000000"/>
          <w:sz w:val="28"/>
          <w:szCs w:val="28"/>
          <w:lang w:val="ru-RU"/>
        </w:rPr>
        <w:t>с</w:t>
      </w:r>
      <w:r w:rsidRPr="001877C7">
        <w:rPr>
          <w:color w:val="000000"/>
          <w:sz w:val="28"/>
          <w:szCs w:val="28"/>
          <w:lang w:val="ru-RU"/>
        </w:rPr>
        <w:t xml:space="preserve">ведения о проведенных платежах и (или) переводах денег по валютным операциям, в том числе по поручениям участников </w:t>
      </w:r>
      <w:r>
        <w:rPr>
          <w:color w:val="000000"/>
          <w:sz w:val="28"/>
          <w:szCs w:val="28"/>
          <w:lang w:val="ru-RU"/>
        </w:rPr>
        <w:t>МФЦА</w:t>
      </w:r>
      <w:r w:rsidRPr="001877C7">
        <w:rPr>
          <w:color w:val="000000"/>
          <w:sz w:val="28"/>
          <w:szCs w:val="28"/>
          <w:lang w:val="ru-RU"/>
        </w:rPr>
        <w:t xml:space="preserve">, совершаемых на территории </w:t>
      </w:r>
      <w:r w:rsidR="00D159C7">
        <w:rPr>
          <w:color w:val="000000"/>
          <w:sz w:val="28"/>
          <w:szCs w:val="28"/>
          <w:lang w:val="ru-RU"/>
        </w:rPr>
        <w:t>МФЦА</w:t>
      </w:r>
    </w:p>
    <w:p w14:paraId="3574B3D2" w14:textId="77777777" w:rsidR="001877C7" w:rsidRDefault="001877C7" w:rsidP="007F5A70">
      <w:pPr>
        <w:spacing w:after="0" w:line="240" w:lineRule="auto"/>
        <w:jc w:val="both"/>
        <w:rPr>
          <w:color w:val="000000"/>
          <w:sz w:val="28"/>
          <w:szCs w:val="28"/>
          <w:lang w:val="ru-RU"/>
        </w:rPr>
      </w:pPr>
    </w:p>
    <w:p w14:paraId="4F8AE72E" w14:textId="6C141077" w:rsidR="001877C7" w:rsidRPr="008D618E" w:rsidRDefault="001877C7" w:rsidP="007F5A70">
      <w:pPr>
        <w:spacing w:after="0" w:line="240" w:lineRule="auto"/>
        <w:jc w:val="both"/>
        <w:rPr>
          <w:color w:val="000000"/>
          <w:sz w:val="28"/>
          <w:szCs w:val="28"/>
          <w:lang w:val="ru-RU"/>
        </w:rPr>
      </w:pPr>
      <w:r w:rsidRPr="008D618E">
        <w:rPr>
          <w:color w:val="000000"/>
          <w:sz w:val="28"/>
          <w:szCs w:val="28"/>
          <w:lang w:val="ru-RU"/>
        </w:rPr>
        <w:t>Индекс формы административных данных (краткое</w:t>
      </w:r>
      <w:r w:rsidR="00D159C7">
        <w:rPr>
          <w:color w:val="000000"/>
          <w:sz w:val="28"/>
          <w:szCs w:val="28"/>
          <w:lang w:val="ru-RU"/>
        </w:rPr>
        <w:t xml:space="preserve"> </w:t>
      </w:r>
      <w:r w:rsidRPr="008D618E">
        <w:rPr>
          <w:color w:val="000000"/>
          <w:sz w:val="28"/>
          <w:szCs w:val="28"/>
          <w:lang w:val="ru-RU"/>
        </w:rPr>
        <w:t>буквенно-цифровое выражение наименования формы):</w:t>
      </w:r>
      <w:r w:rsidR="00D159C7">
        <w:rPr>
          <w:color w:val="000000"/>
          <w:sz w:val="28"/>
          <w:szCs w:val="28"/>
          <w:lang w:val="ru-RU"/>
        </w:rPr>
        <w:t xml:space="preserve"> </w:t>
      </w:r>
      <w:r w:rsidR="008D7156" w:rsidRPr="008D7156">
        <w:rPr>
          <w:color w:val="000000"/>
          <w:sz w:val="28"/>
          <w:szCs w:val="28"/>
          <w:lang w:val="ru-RU"/>
        </w:rPr>
        <w:t>СППВО_МФЦА</w:t>
      </w:r>
    </w:p>
    <w:p w14:paraId="1ED3A8E1" w14:textId="77777777" w:rsidR="001877C7" w:rsidRDefault="001877C7" w:rsidP="007F5A70">
      <w:pPr>
        <w:spacing w:after="0" w:line="240" w:lineRule="auto"/>
        <w:jc w:val="both"/>
        <w:rPr>
          <w:color w:val="000000"/>
          <w:sz w:val="28"/>
          <w:szCs w:val="28"/>
          <w:lang w:val="ru-RU"/>
        </w:rPr>
      </w:pPr>
    </w:p>
    <w:p w14:paraId="3902790F" w14:textId="38562119" w:rsidR="001877C7" w:rsidRPr="008D618E" w:rsidRDefault="001877C7" w:rsidP="007F5A70">
      <w:pPr>
        <w:spacing w:after="0" w:line="240" w:lineRule="auto"/>
        <w:jc w:val="both"/>
        <w:rPr>
          <w:color w:val="000000"/>
          <w:sz w:val="28"/>
          <w:szCs w:val="28"/>
          <w:lang w:val="ru-RU"/>
        </w:rPr>
      </w:pPr>
      <w:r w:rsidRPr="008D618E">
        <w:rPr>
          <w:color w:val="000000"/>
          <w:sz w:val="28"/>
          <w:szCs w:val="28"/>
          <w:lang w:val="ru-RU"/>
        </w:rPr>
        <w:t>Периодичность: еже</w:t>
      </w:r>
      <w:r w:rsidR="00D159C7">
        <w:rPr>
          <w:color w:val="000000"/>
          <w:sz w:val="28"/>
          <w:szCs w:val="28"/>
          <w:lang w:val="ru-RU"/>
        </w:rPr>
        <w:t>месячно</w:t>
      </w:r>
    </w:p>
    <w:p w14:paraId="2EEB0C91" w14:textId="77777777" w:rsidR="001877C7" w:rsidRDefault="001877C7" w:rsidP="007F5A70">
      <w:pPr>
        <w:spacing w:after="0" w:line="240" w:lineRule="auto"/>
        <w:jc w:val="both"/>
        <w:rPr>
          <w:color w:val="000000"/>
          <w:sz w:val="28"/>
          <w:szCs w:val="28"/>
          <w:lang w:val="ru-RU"/>
        </w:rPr>
      </w:pPr>
    </w:p>
    <w:p w14:paraId="0A4DE188" w14:textId="50AFCD21" w:rsidR="001877C7" w:rsidRPr="008D618E" w:rsidRDefault="001877C7" w:rsidP="007F5A70">
      <w:pPr>
        <w:spacing w:after="0" w:line="240" w:lineRule="auto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 xml:space="preserve">Отчетный период: </w:t>
      </w:r>
      <w:r>
        <w:rPr>
          <w:rFonts w:eastAsiaTheme="minorHAnsi"/>
          <w:sz w:val="28"/>
          <w:szCs w:val="28"/>
          <w:lang w:val="ru-RU"/>
        </w:rPr>
        <w:t>месяц</w:t>
      </w:r>
    </w:p>
    <w:p w14:paraId="68D1E37D" w14:textId="77777777" w:rsidR="001877C7" w:rsidRDefault="001877C7" w:rsidP="007F5A70">
      <w:pPr>
        <w:spacing w:after="0" w:line="240" w:lineRule="auto"/>
        <w:jc w:val="both"/>
        <w:rPr>
          <w:color w:val="000000"/>
          <w:sz w:val="28"/>
          <w:szCs w:val="28"/>
          <w:lang w:val="ru-RU"/>
        </w:rPr>
      </w:pPr>
    </w:p>
    <w:p w14:paraId="57111E61" w14:textId="16EE62BA" w:rsidR="001877C7" w:rsidRPr="008D618E" w:rsidRDefault="001877C7" w:rsidP="007F5A70">
      <w:pPr>
        <w:spacing w:after="0" w:line="240" w:lineRule="auto"/>
        <w:jc w:val="both"/>
        <w:rPr>
          <w:color w:val="000000"/>
          <w:sz w:val="28"/>
          <w:szCs w:val="28"/>
          <w:lang w:val="ru-RU"/>
        </w:rPr>
      </w:pPr>
      <w:r w:rsidRPr="008D618E">
        <w:rPr>
          <w:color w:val="000000"/>
          <w:sz w:val="28"/>
          <w:szCs w:val="28"/>
          <w:lang w:val="ru-RU"/>
        </w:rPr>
        <w:t xml:space="preserve">Круг лиц, представляющих информацию: </w:t>
      </w:r>
      <w:r w:rsidR="00D159C7">
        <w:rPr>
          <w:color w:val="000000"/>
          <w:sz w:val="28"/>
          <w:szCs w:val="28"/>
          <w:lang w:val="ru-RU"/>
        </w:rPr>
        <w:t>Национальный Банк</w:t>
      </w:r>
    </w:p>
    <w:p w14:paraId="46C765A0" w14:textId="77777777" w:rsidR="001877C7" w:rsidRDefault="001877C7" w:rsidP="007F5A70">
      <w:pPr>
        <w:spacing w:after="0" w:line="240" w:lineRule="auto"/>
        <w:jc w:val="both"/>
        <w:rPr>
          <w:color w:val="000000"/>
          <w:sz w:val="28"/>
          <w:szCs w:val="28"/>
          <w:lang w:val="ru-RU"/>
        </w:rPr>
      </w:pPr>
    </w:p>
    <w:p w14:paraId="7D38A63E" w14:textId="3B297AD1" w:rsidR="001877C7" w:rsidRPr="008D618E" w:rsidRDefault="001877C7" w:rsidP="007F5A70">
      <w:pPr>
        <w:spacing w:after="0" w:line="240" w:lineRule="auto"/>
        <w:jc w:val="both"/>
        <w:rPr>
          <w:color w:val="000000"/>
          <w:sz w:val="28"/>
          <w:szCs w:val="28"/>
          <w:lang w:val="ru-RU"/>
        </w:rPr>
      </w:pPr>
      <w:r w:rsidRPr="008D618E">
        <w:rPr>
          <w:color w:val="000000"/>
          <w:sz w:val="28"/>
          <w:szCs w:val="28"/>
          <w:lang w:val="ru-RU"/>
        </w:rPr>
        <w:t>Срок представления формы</w:t>
      </w:r>
      <w:r w:rsidR="00D159C7">
        <w:rPr>
          <w:color w:val="000000"/>
          <w:sz w:val="28"/>
          <w:szCs w:val="28"/>
          <w:lang w:val="ru-RU"/>
        </w:rPr>
        <w:t xml:space="preserve"> </w:t>
      </w:r>
      <w:r w:rsidRPr="008D618E">
        <w:rPr>
          <w:color w:val="000000"/>
          <w:sz w:val="28"/>
          <w:szCs w:val="28"/>
          <w:lang w:val="ru-RU"/>
        </w:rPr>
        <w:t xml:space="preserve">административных данных: </w:t>
      </w:r>
      <w:r w:rsidRPr="00D4456C">
        <w:rPr>
          <w:rFonts w:eastAsiaTheme="minorHAnsi"/>
          <w:sz w:val="28"/>
          <w:szCs w:val="28"/>
          <w:lang w:val="ru-RU"/>
        </w:rPr>
        <w:t>ежемесячно до 20 числа включительно второго месяца, следующего за отчетным</w:t>
      </w:r>
    </w:p>
    <w:p w14:paraId="014E8B9E" w14:textId="77777777" w:rsidR="001877C7" w:rsidRDefault="001877C7" w:rsidP="007F5A70">
      <w:pPr>
        <w:spacing w:after="0" w:line="240" w:lineRule="auto"/>
        <w:jc w:val="both"/>
        <w:rPr>
          <w:color w:val="000000"/>
          <w:sz w:val="28"/>
          <w:szCs w:val="28"/>
          <w:lang w:val="ru-RU"/>
        </w:rPr>
      </w:pPr>
    </w:p>
    <w:p w14:paraId="0EA5A668" w14:textId="58B221F9" w:rsidR="001877C7" w:rsidRPr="00B41282" w:rsidRDefault="001877C7" w:rsidP="007F5A70">
      <w:pPr>
        <w:spacing w:after="0" w:line="240" w:lineRule="auto"/>
        <w:jc w:val="both"/>
        <w:rPr>
          <w:color w:val="000000"/>
          <w:sz w:val="28"/>
          <w:szCs w:val="28"/>
          <w:lang w:val="ru-RU"/>
        </w:rPr>
      </w:pPr>
      <w:r w:rsidRPr="003234B3">
        <w:rPr>
          <w:color w:val="000000"/>
          <w:sz w:val="28"/>
          <w:szCs w:val="28"/>
          <w:lang w:val="ru-RU"/>
        </w:rPr>
        <w:t>Метод сбора (на бумажном носителе, в электронном виде, посредством компьютеризированной системы телефонного опроса, при личном опросе интервьюером с использованием бумажного носителя, при личном опросе интервьюером с использованием персонального вычислительного устройства)</w:t>
      </w:r>
      <w:r w:rsidR="00D159C7">
        <w:rPr>
          <w:color w:val="000000"/>
          <w:sz w:val="28"/>
          <w:szCs w:val="28"/>
          <w:lang w:val="ru-RU"/>
        </w:rPr>
        <w:t>: в электронном виде</w:t>
      </w:r>
      <w:commentRangeEnd w:id="25"/>
      <w:r w:rsidR="00C36AFB">
        <w:rPr>
          <w:rStyle w:val="af2"/>
        </w:rPr>
        <w:commentReference w:id="25"/>
      </w:r>
    </w:p>
    <w:p w14:paraId="6FB50E59" w14:textId="77777777" w:rsidR="005A2335" w:rsidRPr="00395416" w:rsidRDefault="005A2335" w:rsidP="005A2335">
      <w:pPr>
        <w:tabs>
          <w:tab w:val="left" w:pos="7176"/>
        </w:tabs>
        <w:spacing w:after="0" w:line="240" w:lineRule="auto"/>
        <w:outlineLvl w:val="2"/>
        <w:rPr>
          <w:bCs/>
          <w:sz w:val="28"/>
          <w:szCs w:val="28"/>
          <w:lang w:val="ru-RU" w:eastAsia="ru-RU"/>
        </w:rPr>
      </w:pPr>
    </w:p>
    <w:p w14:paraId="63AD9D16" w14:textId="266C65A2" w:rsidR="005A2335" w:rsidRDefault="005A2335" w:rsidP="005A2335">
      <w:pPr>
        <w:pStyle w:val="20"/>
        <w:shd w:val="clear" w:color="auto" w:fill="auto"/>
        <w:tabs>
          <w:tab w:val="left" w:leader="underscore" w:pos="4782"/>
          <w:tab w:val="left" w:leader="underscore" w:pos="6118"/>
        </w:tabs>
        <w:spacing w:line="240" w:lineRule="auto"/>
        <w:jc w:val="both"/>
        <w:rPr>
          <w:lang w:val="ru-RU"/>
        </w:rPr>
      </w:pPr>
    </w:p>
    <w:p w14:paraId="2783BA2A" w14:textId="67B15CA7" w:rsidR="00695A7D" w:rsidRDefault="00695A7D" w:rsidP="005A2335">
      <w:pPr>
        <w:pStyle w:val="20"/>
        <w:shd w:val="clear" w:color="auto" w:fill="auto"/>
        <w:tabs>
          <w:tab w:val="left" w:leader="underscore" w:pos="4782"/>
          <w:tab w:val="left" w:leader="underscore" w:pos="6118"/>
        </w:tabs>
        <w:spacing w:line="240" w:lineRule="auto"/>
        <w:jc w:val="both"/>
        <w:rPr>
          <w:lang w:val="ru-RU"/>
        </w:rPr>
      </w:pPr>
    </w:p>
    <w:p w14:paraId="1A3C6D8E" w14:textId="7FDD88AC" w:rsidR="00695A7D" w:rsidRDefault="00695A7D" w:rsidP="005A2335">
      <w:pPr>
        <w:pStyle w:val="20"/>
        <w:shd w:val="clear" w:color="auto" w:fill="auto"/>
        <w:tabs>
          <w:tab w:val="left" w:leader="underscore" w:pos="4782"/>
          <w:tab w:val="left" w:leader="underscore" w:pos="6118"/>
        </w:tabs>
        <w:spacing w:line="240" w:lineRule="auto"/>
        <w:jc w:val="both"/>
        <w:rPr>
          <w:lang w:val="ru-RU"/>
        </w:rPr>
      </w:pPr>
    </w:p>
    <w:p w14:paraId="70D11D27" w14:textId="77777777" w:rsidR="00695A7D" w:rsidRPr="00D4456C" w:rsidRDefault="00695A7D" w:rsidP="005A2335">
      <w:pPr>
        <w:pStyle w:val="20"/>
        <w:shd w:val="clear" w:color="auto" w:fill="auto"/>
        <w:tabs>
          <w:tab w:val="left" w:leader="underscore" w:pos="4782"/>
          <w:tab w:val="left" w:leader="underscore" w:pos="6118"/>
        </w:tabs>
        <w:spacing w:line="240" w:lineRule="auto"/>
        <w:jc w:val="both"/>
        <w:rPr>
          <w:lang w:val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29"/>
        <w:gridCol w:w="1484"/>
        <w:gridCol w:w="1918"/>
        <w:gridCol w:w="2815"/>
        <w:gridCol w:w="947"/>
        <w:gridCol w:w="1334"/>
      </w:tblGrid>
      <w:tr w:rsidR="00AA267D" w:rsidRPr="002327D7" w14:paraId="6B50D590" w14:textId="77777777" w:rsidTr="004F4FCE">
        <w:trPr>
          <w:trHeight w:hRule="exact" w:val="300"/>
        </w:trPr>
        <w:tc>
          <w:tcPr>
            <w:tcW w:w="5000" w:type="pct"/>
            <w:gridSpan w:val="6"/>
            <w:shd w:val="clear" w:color="000000" w:fill="FFFFFF"/>
            <w:vAlign w:val="center"/>
            <w:hideMark/>
          </w:tcPr>
          <w:p w14:paraId="16703FEB" w14:textId="77777777" w:rsidR="00AA267D" w:rsidRPr="00D4456C" w:rsidRDefault="00AA267D" w:rsidP="00D66B5B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ru-RU"/>
              </w:rPr>
            </w:pPr>
            <w:r w:rsidRPr="002327D7">
              <w:rPr>
                <w:color w:val="000000"/>
                <w:sz w:val="28"/>
                <w:szCs w:val="28"/>
                <w:lang w:val="ru-RU"/>
              </w:rPr>
              <w:t>Отправитель денег</w:t>
            </w:r>
          </w:p>
        </w:tc>
      </w:tr>
      <w:tr w:rsidR="00AA267D" w:rsidRPr="002327D7" w14:paraId="535DA186" w14:textId="77777777" w:rsidTr="004F4FCE">
        <w:trPr>
          <w:trHeight w:hRule="exact" w:val="2176"/>
        </w:trPr>
        <w:tc>
          <w:tcPr>
            <w:tcW w:w="586" w:type="pct"/>
            <w:shd w:val="clear" w:color="000000" w:fill="FFFFFF"/>
            <w:vAlign w:val="center"/>
            <w:hideMark/>
          </w:tcPr>
          <w:p w14:paraId="171DE230" w14:textId="77777777" w:rsidR="00AA267D" w:rsidRPr="00D4456C" w:rsidRDefault="00AA267D" w:rsidP="00D66B5B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ru-RU"/>
              </w:rPr>
            </w:pPr>
            <w:r w:rsidRPr="002327D7">
              <w:rPr>
                <w:color w:val="000000"/>
                <w:sz w:val="28"/>
                <w:szCs w:val="28"/>
                <w:lang w:val="ru-RU"/>
              </w:rPr>
              <w:t>Признак резидентства</w:t>
            </w:r>
          </w:p>
        </w:tc>
        <w:tc>
          <w:tcPr>
            <w:tcW w:w="771" w:type="pct"/>
            <w:shd w:val="clear" w:color="000000" w:fill="FFFFFF"/>
            <w:vAlign w:val="center"/>
            <w:hideMark/>
          </w:tcPr>
          <w:p w14:paraId="707AFC10" w14:textId="77777777" w:rsidR="00AA267D" w:rsidRPr="00D4456C" w:rsidRDefault="00AA267D" w:rsidP="00AA267D">
            <w:pPr>
              <w:pStyle w:val="20"/>
              <w:shd w:val="clear" w:color="auto" w:fill="auto"/>
              <w:spacing w:line="240" w:lineRule="auto"/>
              <w:jc w:val="center"/>
              <w:rPr>
                <w:lang w:val="ru-RU"/>
              </w:rPr>
            </w:pPr>
            <w:r w:rsidRPr="002327D7">
              <w:rPr>
                <w:rStyle w:val="211pt"/>
                <w:sz w:val="28"/>
                <w:szCs w:val="28"/>
              </w:rPr>
              <w:t>Юридическое</w:t>
            </w:r>
          </w:p>
          <w:p w14:paraId="3924ED98" w14:textId="77777777" w:rsidR="00AA267D" w:rsidRPr="00D4456C" w:rsidRDefault="00AA267D" w:rsidP="00AA267D">
            <w:pPr>
              <w:pStyle w:val="20"/>
              <w:shd w:val="clear" w:color="auto" w:fill="auto"/>
              <w:spacing w:line="240" w:lineRule="auto"/>
              <w:jc w:val="center"/>
              <w:rPr>
                <w:lang w:val="ru-RU"/>
              </w:rPr>
            </w:pPr>
            <w:r w:rsidRPr="002327D7">
              <w:rPr>
                <w:rStyle w:val="211pt"/>
                <w:sz w:val="28"/>
                <w:szCs w:val="28"/>
              </w:rPr>
              <w:t>лицо/физическое</w:t>
            </w:r>
          </w:p>
          <w:p w14:paraId="58BBBCC1" w14:textId="77777777" w:rsidR="00AA267D" w:rsidRPr="00D4456C" w:rsidRDefault="00AA267D" w:rsidP="00AA267D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ru-RU"/>
              </w:rPr>
            </w:pPr>
            <w:r w:rsidRPr="002327D7">
              <w:rPr>
                <w:rStyle w:val="211pt"/>
                <w:sz w:val="28"/>
                <w:szCs w:val="28"/>
              </w:rPr>
              <w:t>лицо</w:t>
            </w:r>
          </w:p>
        </w:tc>
        <w:tc>
          <w:tcPr>
            <w:tcW w:w="996" w:type="pct"/>
            <w:shd w:val="clear" w:color="000000" w:fill="FFFFFF"/>
            <w:vAlign w:val="center"/>
            <w:hideMark/>
          </w:tcPr>
          <w:p w14:paraId="35451E77" w14:textId="77777777" w:rsidR="00AA267D" w:rsidRPr="00D4456C" w:rsidRDefault="00AA267D" w:rsidP="00D66B5B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ru-RU"/>
              </w:rPr>
            </w:pPr>
            <w:r w:rsidRPr="002327D7">
              <w:rPr>
                <w:color w:val="000000"/>
                <w:sz w:val="28"/>
                <w:szCs w:val="28"/>
                <w:lang w:val="ru-RU"/>
              </w:rPr>
              <w:t>Бизнес/индивидуальный идентификационный номер</w:t>
            </w:r>
          </w:p>
        </w:tc>
        <w:tc>
          <w:tcPr>
            <w:tcW w:w="1462" w:type="pct"/>
            <w:shd w:val="clear" w:color="000000" w:fill="FFFFFF"/>
            <w:vAlign w:val="center"/>
            <w:hideMark/>
          </w:tcPr>
          <w:p w14:paraId="37AE99B7" w14:textId="77777777" w:rsidR="00AA267D" w:rsidRPr="002327D7" w:rsidRDefault="00AA267D" w:rsidP="00D66B5B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ru-RU"/>
              </w:rPr>
            </w:pPr>
            <w:r w:rsidRPr="002327D7">
              <w:rPr>
                <w:color w:val="000000"/>
                <w:sz w:val="28"/>
                <w:szCs w:val="28"/>
                <w:lang w:val="ru-RU"/>
              </w:rPr>
              <w:t>Наименование или фамилия, имя, отчество (если оно указано в документе, удостоверяющем личность)</w:t>
            </w:r>
          </w:p>
        </w:tc>
        <w:tc>
          <w:tcPr>
            <w:tcW w:w="492" w:type="pct"/>
            <w:shd w:val="clear" w:color="000000" w:fill="FFFFFF"/>
            <w:vAlign w:val="center"/>
            <w:hideMark/>
          </w:tcPr>
          <w:p w14:paraId="404BDD31" w14:textId="77777777" w:rsidR="00AA267D" w:rsidRPr="00D4456C" w:rsidRDefault="00AA267D" w:rsidP="00D66B5B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ru-RU"/>
              </w:rPr>
            </w:pPr>
            <w:r w:rsidRPr="00B41282">
              <w:rPr>
                <w:color w:val="000000"/>
                <w:sz w:val="28"/>
                <w:szCs w:val="28"/>
                <w:lang w:val="ru-RU"/>
              </w:rPr>
              <w:t>Код страны</w:t>
            </w:r>
          </w:p>
        </w:tc>
        <w:tc>
          <w:tcPr>
            <w:tcW w:w="693" w:type="pct"/>
            <w:shd w:val="clear" w:color="000000" w:fill="FFFFFF"/>
            <w:vAlign w:val="center"/>
            <w:hideMark/>
          </w:tcPr>
          <w:p w14:paraId="3971873A" w14:textId="77777777" w:rsidR="00AA267D" w:rsidRPr="00D4456C" w:rsidRDefault="00AA267D" w:rsidP="00D66B5B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ru-RU"/>
              </w:rPr>
            </w:pPr>
            <w:r w:rsidRPr="002327D7">
              <w:rPr>
                <w:color w:val="000000"/>
                <w:sz w:val="28"/>
                <w:szCs w:val="28"/>
                <w:lang w:val="ru-RU"/>
              </w:rPr>
              <w:t>Код сектора экономики</w:t>
            </w:r>
          </w:p>
        </w:tc>
      </w:tr>
      <w:tr w:rsidR="00AA267D" w:rsidRPr="002327D7" w14:paraId="49DE139A" w14:textId="77777777" w:rsidTr="004F4FCE">
        <w:trPr>
          <w:trHeight w:hRule="exact" w:val="300"/>
        </w:trPr>
        <w:tc>
          <w:tcPr>
            <w:tcW w:w="586" w:type="pct"/>
            <w:shd w:val="clear" w:color="000000" w:fill="FFFFFF"/>
            <w:vAlign w:val="center"/>
            <w:hideMark/>
          </w:tcPr>
          <w:p w14:paraId="4A0A6945" w14:textId="77777777" w:rsidR="00AA267D" w:rsidRPr="00D4456C" w:rsidRDefault="00AA267D" w:rsidP="00D66B5B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ru-RU"/>
              </w:rPr>
            </w:pPr>
            <w:r w:rsidRPr="002327D7">
              <w:rPr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771" w:type="pct"/>
            <w:shd w:val="clear" w:color="000000" w:fill="FFFFFF"/>
            <w:vAlign w:val="center"/>
            <w:hideMark/>
          </w:tcPr>
          <w:p w14:paraId="0C7562DF" w14:textId="77777777" w:rsidR="00AA267D" w:rsidRPr="00D4456C" w:rsidRDefault="00AA267D" w:rsidP="00D66B5B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ru-RU"/>
              </w:rPr>
            </w:pPr>
            <w:r w:rsidRPr="00D4456C">
              <w:rPr>
                <w:color w:val="000000"/>
                <w:sz w:val="28"/>
                <w:szCs w:val="28"/>
                <w:lang w:val="ru-RU"/>
              </w:rPr>
              <w:t>2</w:t>
            </w:r>
          </w:p>
        </w:tc>
        <w:tc>
          <w:tcPr>
            <w:tcW w:w="996" w:type="pct"/>
            <w:shd w:val="clear" w:color="000000" w:fill="FFFFFF"/>
            <w:vAlign w:val="center"/>
            <w:hideMark/>
          </w:tcPr>
          <w:p w14:paraId="0E5EC095" w14:textId="77777777" w:rsidR="00AA267D" w:rsidRPr="00D4456C" w:rsidRDefault="00AA267D" w:rsidP="00D66B5B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ru-RU"/>
              </w:rPr>
            </w:pPr>
            <w:r w:rsidRPr="002327D7">
              <w:rPr>
                <w:color w:val="000000"/>
                <w:sz w:val="28"/>
                <w:szCs w:val="28"/>
                <w:lang w:val="ru-RU"/>
              </w:rPr>
              <w:t>3</w:t>
            </w:r>
          </w:p>
        </w:tc>
        <w:tc>
          <w:tcPr>
            <w:tcW w:w="1462" w:type="pct"/>
            <w:shd w:val="clear" w:color="000000" w:fill="FFFFFF"/>
            <w:vAlign w:val="center"/>
            <w:hideMark/>
          </w:tcPr>
          <w:p w14:paraId="640ED71D" w14:textId="77777777" w:rsidR="00AA267D" w:rsidRPr="00D4456C" w:rsidRDefault="00AA267D" w:rsidP="00D66B5B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ru-RU"/>
              </w:rPr>
            </w:pPr>
            <w:r w:rsidRPr="002327D7">
              <w:rPr>
                <w:color w:val="000000"/>
                <w:sz w:val="28"/>
                <w:szCs w:val="28"/>
                <w:lang w:val="ru-RU"/>
              </w:rPr>
              <w:t>4</w:t>
            </w:r>
          </w:p>
        </w:tc>
        <w:tc>
          <w:tcPr>
            <w:tcW w:w="492" w:type="pct"/>
            <w:shd w:val="clear" w:color="000000" w:fill="FFFFFF"/>
            <w:vAlign w:val="center"/>
            <w:hideMark/>
          </w:tcPr>
          <w:p w14:paraId="285F5C36" w14:textId="77777777" w:rsidR="00AA267D" w:rsidRPr="00D4456C" w:rsidRDefault="00AA267D" w:rsidP="00D66B5B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ru-RU"/>
              </w:rPr>
            </w:pPr>
            <w:r w:rsidRPr="002327D7">
              <w:rPr>
                <w:color w:val="000000"/>
                <w:sz w:val="28"/>
                <w:szCs w:val="28"/>
                <w:lang w:val="ru-RU"/>
              </w:rPr>
              <w:t>5</w:t>
            </w:r>
          </w:p>
        </w:tc>
        <w:tc>
          <w:tcPr>
            <w:tcW w:w="693" w:type="pct"/>
            <w:shd w:val="clear" w:color="000000" w:fill="FFFFFF"/>
            <w:vAlign w:val="center"/>
            <w:hideMark/>
          </w:tcPr>
          <w:p w14:paraId="6D6153F0" w14:textId="77777777" w:rsidR="00AA267D" w:rsidRPr="00D4456C" w:rsidRDefault="00AA267D" w:rsidP="00D66B5B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ru-RU"/>
              </w:rPr>
            </w:pPr>
            <w:r w:rsidRPr="002327D7">
              <w:rPr>
                <w:color w:val="000000"/>
                <w:sz w:val="28"/>
                <w:szCs w:val="28"/>
                <w:lang w:val="ru-RU"/>
              </w:rPr>
              <w:t>6</w:t>
            </w:r>
          </w:p>
        </w:tc>
      </w:tr>
      <w:tr w:rsidR="00AA267D" w:rsidRPr="002327D7" w14:paraId="6CCFE2B4" w14:textId="77777777" w:rsidTr="004F4FCE">
        <w:trPr>
          <w:trHeight w:hRule="exact" w:val="375"/>
        </w:trPr>
        <w:tc>
          <w:tcPr>
            <w:tcW w:w="586" w:type="pct"/>
            <w:shd w:val="clear" w:color="000000" w:fill="FFFFFF"/>
            <w:vAlign w:val="center"/>
            <w:hideMark/>
          </w:tcPr>
          <w:p w14:paraId="67A2C6B2" w14:textId="77777777" w:rsidR="00AA267D" w:rsidRPr="00D4456C" w:rsidRDefault="00AA267D" w:rsidP="00D66B5B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ru-RU"/>
              </w:rPr>
            </w:pPr>
            <w:r w:rsidRPr="002327D7">
              <w:rPr>
                <w:color w:val="000000"/>
                <w:sz w:val="28"/>
                <w:szCs w:val="28"/>
                <w:lang w:val="ru-RU"/>
              </w:rPr>
              <w:t> </w:t>
            </w:r>
          </w:p>
        </w:tc>
        <w:tc>
          <w:tcPr>
            <w:tcW w:w="771" w:type="pct"/>
            <w:shd w:val="clear" w:color="000000" w:fill="FFFFFF"/>
            <w:vAlign w:val="center"/>
            <w:hideMark/>
          </w:tcPr>
          <w:p w14:paraId="6AAD8D01" w14:textId="77777777" w:rsidR="00AA267D" w:rsidRPr="00D4456C" w:rsidRDefault="00AA267D" w:rsidP="00D66B5B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ru-RU"/>
              </w:rPr>
            </w:pPr>
            <w:r w:rsidRPr="00D4456C">
              <w:rPr>
                <w:color w:val="000000"/>
                <w:sz w:val="28"/>
                <w:szCs w:val="28"/>
                <w:lang w:val="ru-RU"/>
              </w:rPr>
              <w:t> </w:t>
            </w:r>
          </w:p>
        </w:tc>
        <w:tc>
          <w:tcPr>
            <w:tcW w:w="996" w:type="pct"/>
            <w:shd w:val="clear" w:color="000000" w:fill="FFFFFF"/>
            <w:vAlign w:val="center"/>
            <w:hideMark/>
          </w:tcPr>
          <w:p w14:paraId="1F07403F" w14:textId="77777777" w:rsidR="00AA267D" w:rsidRPr="00D4456C" w:rsidRDefault="00AA267D" w:rsidP="00D66B5B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ru-RU"/>
              </w:rPr>
            </w:pPr>
            <w:r w:rsidRPr="002327D7">
              <w:rPr>
                <w:color w:val="000000"/>
                <w:sz w:val="28"/>
                <w:szCs w:val="28"/>
                <w:lang w:val="ru-RU"/>
              </w:rPr>
              <w:t> </w:t>
            </w:r>
          </w:p>
        </w:tc>
        <w:tc>
          <w:tcPr>
            <w:tcW w:w="1462" w:type="pct"/>
            <w:shd w:val="clear" w:color="000000" w:fill="FFFFFF"/>
            <w:vAlign w:val="center"/>
            <w:hideMark/>
          </w:tcPr>
          <w:p w14:paraId="74388567" w14:textId="77777777" w:rsidR="00AA267D" w:rsidRPr="00D4456C" w:rsidRDefault="00AA267D" w:rsidP="00D66B5B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ru-RU"/>
              </w:rPr>
            </w:pPr>
            <w:r w:rsidRPr="002327D7">
              <w:rPr>
                <w:color w:val="000000"/>
                <w:sz w:val="28"/>
                <w:szCs w:val="28"/>
                <w:lang w:val="ru-RU"/>
              </w:rPr>
              <w:t> </w:t>
            </w:r>
          </w:p>
        </w:tc>
        <w:tc>
          <w:tcPr>
            <w:tcW w:w="492" w:type="pct"/>
            <w:shd w:val="clear" w:color="000000" w:fill="FFFFFF"/>
            <w:vAlign w:val="center"/>
            <w:hideMark/>
          </w:tcPr>
          <w:p w14:paraId="3762BC6D" w14:textId="77777777" w:rsidR="00AA267D" w:rsidRPr="00D4456C" w:rsidRDefault="00AA267D" w:rsidP="00D66B5B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ru-RU"/>
              </w:rPr>
            </w:pPr>
            <w:r w:rsidRPr="002327D7">
              <w:rPr>
                <w:color w:val="000000"/>
                <w:sz w:val="28"/>
                <w:szCs w:val="28"/>
                <w:lang w:val="ru-RU"/>
              </w:rPr>
              <w:t> </w:t>
            </w:r>
          </w:p>
        </w:tc>
        <w:tc>
          <w:tcPr>
            <w:tcW w:w="693" w:type="pct"/>
            <w:shd w:val="clear" w:color="000000" w:fill="FFFFFF"/>
            <w:vAlign w:val="center"/>
            <w:hideMark/>
          </w:tcPr>
          <w:p w14:paraId="61E36CC0" w14:textId="77777777" w:rsidR="00AA267D" w:rsidRPr="00D4456C" w:rsidRDefault="00AA267D" w:rsidP="00D66B5B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ru-RU"/>
              </w:rPr>
            </w:pPr>
            <w:r w:rsidRPr="002327D7">
              <w:rPr>
                <w:color w:val="000000"/>
                <w:sz w:val="28"/>
                <w:szCs w:val="28"/>
                <w:lang w:val="ru-RU"/>
              </w:rPr>
              <w:t> </w:t>
            </w:r>
          </w:p>
        </w:tc>
      </w:tr>
    </w:tbl>
    <w:p w14:paraId="7E39153D" w14:textId="77777777" w:rsidR="005A2335" w:rsidRPr="002327D7" w:rsidRDefault="005A2335" w:rsidP="005A2335">
      <w:pPr>
        <w:spacing w:line="240" w:lineRule="auto"/>
        <w:contextualSpacing/>
        <w:rPr>
          <w:sz w:val="28"/>
          <w:szCs w:val="28"/>
          <w:lang w:val="ru-RU"/>
        </w:rPr>
      </w:pPr>
    </w:p>
    <w:p w14:paraId="249420C3" w14:textId="1395A95D" w:rsidR="005A2335" w:rsidRPr="00D4456C" w:rsidRDefault="005A2335" w:rsidP="005A2335">
      <w:pPr>
        <w:spacing w:line="240" w:lineRule="auto"/>
        <w:contextualSpacing/>
        <w:rPr>
          <w:sz w:val="28"/>
          <w:szCs w:val="28"/>
          <w:lang w:val="ru-RU"/>
        </w:rPr>
      </w:pPr>
      <w:r w:rsidRPr="00D4456C">
        <w:rPr>
          <w:sz w:val="28"/>
          <w:szCs w:val="28"/>
          <w:lang w:val="ru-RU"/>
        </w:rPr>
        <w:t>продолжение таблицы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129"/>
        <w:gridCol w:w="1485"/>
        <w:gridCol w:w="1634"/>
        <w:gridCol w:w="3098"/>
        <w:gridCol w:w="947"/>
        <w:gridCol w:w="1334"/>
      </w:tblGrid>
      <w:tr w:rsidR="00AA267D" w:rsidRPr="002327D7" w14:paraId="263791E0" w14:textId="77777777" w:rsidTr="00D66B5B">
        <w:trPr>
          <w:trHeight w:val="300"/>
        </w:trPr>
        <w:tc>
          <w:tcPr>
            <w:tcW w:w="96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B98BDD" w14:textId="77777777" w:rsidR="00AA267D" w:rsidRPr="00D4456C" w:rsidRDefault="00AA267D" w:rsidP="00D66B5B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ru-RU"/>
              </w:rPr>
            </w:pPr>
            <w:r w:rsidRPr="002327D7">
              <w:rPr>
                <w:color w:val="000000"/>
                <w:sz w:val="28"/>
                <w:szCs w:val="28"/>
                <w:lang w:val="ru-RU"/>
              </w:rPr>
              <w:t>Бенефициар</w:t>
            </w:r>
          </w:p>
        </w:tc>
      </w:tr>
      <w:tr w:rsidR="00AA267D" w:rsidRPr="002327D7" w14:paraId="5DD584F7" w14:textId="77777777" w:rsidTr="00AA267D">
        <w:trPr>
          <w:trHeight w:val="21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E40A21" w14:textId="77777777" w:rsidR="00AA267D" w:rsidRPr="00D4456C" w:rsidRDefault="00AA267D" w:rsidP="00D66B5B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ru-RU"/>
              </w:rPr>
            </w:pPr>
            <w:r w:rsidRPr="002327D7">
              <w:rPr>
                <w:color w:val="000000"/>
                <w:sz w:val="28"/>
                <w:szCs w:val="28"/>
                <w:lang w:val="ru-RU"/>
              </w:rPr>
              <w:t>Признак резидентства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655FF8" w14:textId="77777777" w:rsidR="00AA267D" w:rsidRPr="00D4456C" w:rsidRDefault="00AA267D" w:rsidP="00AA267D">
            <w:pPr>
              <w:pStyle w:val="20"/>
              <w:shd w:val="clear" w:color="auto" w:fill="auto"/>
              <w:spacing w:line="240" w:lineRule="auto"/>
              <w:jc w:val="center"/>
              <w:rPr>
                <w:lang w:val="ru-RU"/>
              </w:rPr>
            </w:pPr>
            <w:r w:rsidRPr="002327D7">
              <w:rPr>
                <w:rStyle w:val="211pt"/>
                <w:sz w:val="28"/>
                <w:szCs w:val="28"/>
              </w:rPr>
              <w:t>Юридическое</w:t>
            </w:r>
          </w:p>
          <w:p w14:paraId="331F679D" w14:textId="77777777" w:rsidR="00AA267D" w:rsidRPr="00D4456C" w:rsidRDefault="00AA267D" w:rsidP="00AA267D">
            <w:pPr>
              <w:pStyle w:val="20"/>
              <w:shd w:val="clear" w:color="auto" w:fill="auto"/>
              <w:spacing w:line="240" w:lineRule="auto"/>
              <w:jc w:val="center"/>
              <w:rPr>
                <w:lang w:val="ru-RU"/>
              </w:rPr>
            </w:pPr>
            <w:r w:rsidRPr="002327D7">
              <w:rPr>
                <w:rStyle w:val="211pt"/>
                <w:sz w:val="28"/>
                <w:szCs w:val="28"/>
              </w:rPr>
              <w:t>лицо/физическое</w:t>
            </w:r>
          </w:p>
          <w:p w14:paraId="56D6C68E" w14:textId="77777777" w:rsidR="00AA267D" w:rsidRPr="00D4456C" w:rsidRDefault="00AA267D" w:rsidP="00AA267D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ru-RU"/>
              </w:rPr>
            </w:pPr>
            <w:r w:rsidRPr="002327D7">
              <w:rPr>
                <w:rStyle w:val="211pt"/>
                <w:sz w:val="28"/>
                <w:szCs w:val="28"/>
              </w:rPr>
              <w:t>лицо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8C0B3C" w14:textId="77777777" w:rsidR="00AA267D" w:rsidRPr="00D4456C" w:rsidRDefault="00AA267D" w:rsidP="00D66B5B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ru-RU"/>
              </w:rPr>
            </w:pPr>
            <w:r w:rsidRPr="002327D7">
              <w:rPr>
                <w:color w:val="000000"/>
                <w:sz w:val="28"/>
                <w:szCs w:val="28"/>
                <w:lang w:val="ru-RU"/>
              </w:rPr>
              <w:t>Бизнес/индивидуальный идентификационный номер</w:t>
            </w:r>
          </w:p>
        </w:tc>
        <w:tc>
          <w:tcPr>
            <w:tcW w:w="3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97A182" w14:textId="77777777" w:rsidR="00AA267D" w:rsidRPr="002327D7" w:rsidRDefault="00AA267D" w:rsidP="00D66B5B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ru-RU"/>
              </w:rPr>
            </w:pPr>
            <w:r w:rsidRPr="002327D7">
              <w:rPr>
                <w:color w:val="000000"/>
                <w:sz w:val="28"/>
                <w:szCs w:val="28"/>
                <w:lang w:val="ru-RU"/>
              </w:rPr>
              <w:t>Наименование или фамилия, имя, отчество (если оно указано в документе, удостоверяющем личность)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1BF893" w14:textId="77777777" w:rsidR="00AA267D" w:rsidRPr="00D4456C" w:rsidRDefault="00AA267D" w:rsidP="00D66B5B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ru-RU"/>
              </w:rPr>
            </w:pPr>
            <w:r w:rsidRPr="00B41282">
              <w:rPr>
                <w:color w:val="000000"/>
                <w:sz w:val="28"/>
                <w:szCs w:val="28"/>
                <w:lang w:val="ru-RU"/>
              </w:rPr>
              <w:t>Код страны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1C2574" w14:textId="77777777" w:rsidR="00AA267D" w:rsidRPr="00D4456C" w:rsidRDefault="00AA267D" w:rsidP="00D66B5B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ru-RU"/>
              </w:rPr>
            </w:pPr>
            <w:r w:rsidRPr="002327D7">
              <w:rPr>
                <w:color w:val="000000"/>
                <w:sz w:val="28"/>
                <w:szCs w:val="28"/>
                <w:lang w:val="ru-RU"/>
              </w:rPr>
              <w:t>Код сектора экономики</w:t>
            </w:r>
          </w:p>
        </w:tc>
      </w:tr>
      <w:tr w:rsidR="00AA267D" w:rsidRPr="002327D7" w14:paraId="1AA61E23" w14:textId="77777777" w:rsidTr="00AA267D">
        <w:trPr>
          <w:trHeight w:val="3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5AEFEA" w14:textId="77777777" w:rsidR="00AA267D" w:rsidRPr="00D4456C" w:rsidRDefault="00AA267D" w:rsidP="00D66B5B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ru-RU"/>
              </w:rPr>
            </w:pPr>
            <w:r w:rsidRPr="002327D7">
              <w:rPr>
                <w:color w:val="000000"/>
                <w:sz w:val="28"/>
                <w:szCs w:val="28"/>
                <w:lang w:val="ru-RU"/>
              </w:rPr>
              <w:t>7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B2CB56" w14:textId="77777777" w:rsidR="00AA267D" w:rsidRPr="00D4456C" w:rsidRDefault="00AA267D" w:rsidP="00D66B5B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ru-RU"/>
              </w:rPr>
            </w:pPr>
            <w:r w:rsidRPr="00D4456C">
              <w:rPr>
                <w:color w:val="000000"/>
                <w:sz w:val="28"/>
                <w:szCs w:val="28"/>
                <w:lang w:val="ru-RU"/>
              </w:rPr>
              <w:t>8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2F683A" w14:textId="77777777" w:rsidR="00AA267D" w:rsidRPr="00D4456C" w:rsidRDefault="00AA267D" w:rsidP="00D66B5B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ru-RU"/>
              </w:rPr>
            </w:pPr>
            <w:r w:rsidRPr="002327D7">
              <w:rPr>
                <w:color w:val="000000"/>
                <w:sz w:val="28"/>
                <w:szCs w:val="28"/>
                <w:lang w:val="ru-RU"/>
              </w:rPr>
              <w:t>9</w:t>
            </w:r>
          </w:p>
        </w:tc>
        <w:tc>
          <w:tcPr>
            <w:tcW w:w="3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BE4593" w14:textId="77777777" w:rsidR="00AA267D" w:rsidRPr="00D4456C" w:rsidRDefault="00AA267D" w:rsidP="00D66B5B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ru-RU"/>
              </w:rPr>
            </w:pPr>
            <w:r w:rsidRPr="002327D7">
              <w:rPr>
                <w:color w:val="000000"/>
                <w:sz w:val="28"/>
                <w:szCs w:val="28"/>
                <w:lang w:val="ru-RU"/>
              </w:rPr>
              <w:t>10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7FDD55" w14:textId="77777777" w:rsidR="00AA267D" w:rsidRPr="00D4456C" w:rsidRDefault="00AA267D" w:rsidP="00D66B5B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ru-RU"/>
              </w:rPr>
            </w:pPr>
            <w:r w:rsidRPr="002327D7">
              <w:rPr>
                <w:color w:val="000000"/>
                <w:sz w:val="28"/>
                <w:szCs w:val="28"/>
                <w:lang w:val="ru-RU"/>
              </w:rPr>
              <w:t>11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5B0A48" w14:textId="77777777" w:rsidR="00AA267D" w:rsidRPr="00D4456C" w:rsidRDefault="00AA267D" w:rsidP="00D66B5B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ru-RU"/>
              </w:rPr>
            </w:pPr>
            <w:r w:rsidRPr="002327D7">
              <w:rPr>
                <w:color w:val="000000"/>
                <w:sz w:val="28"/>
                <w:szCs w:val="28"/>
                <w:lang w:val="ru-RU"/>
              </w:rPr>
              <w:t>12</w:t>
            </w:r>
          </w:p>
        </w:tc>
      </w:tr>
      <w:tr w:rsidR="00AA267D" w:rsidRPr="002327D7" w14:paraId="39BB18C1" w14:textId="77777777" w:rsidTr="00AA267D">
        <w:trPr>
          <w:trHeight w:val="375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DEDE1B" w14:textId="77777777" w:rsidR="00AA267D" w:rsidRPr="00D4456C" w:rsidRDefault="00AA267D" w:rsidP="00D66B5B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ru-RU"/>
              </w:rPr>
            </w:pPr>
            <w:r w:rsidRPr="002327D7">
              <w:rPr>
                <w:color w:val="000000"/>
                <w:sz w:val="28"/>
                <w:szCs w:val="28"/>
                <w:lang w:val="ru-RU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FBB742" w14:textId="77777777" w:rsidR="00AA267D" w:rsidRPr="00D4456C" w:rsidRDefault="00AA267D" w:rsidP="00D66B5B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ru-RU"/>
              </w:rPr>
            </w:pPr>
            <w:r w:rsidRPr="00D4456C">
              <w:rPr>
                <w:color w:val="000000"/>
                <w:sz w:val="28"/>
                <w:szCs w:val="28"/>
                <w:lang w:val="ru-RU"/>
              </w:rPr>
              <w:t> 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B225CA" w14:textId="77777777" w:rsidR="00AA267D" w:rsidRPr="00D4456C" w:rsidRDefault="00AA267D" w:rsidP="00D66B5B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ru-RU"/>
              </w:rPr>
            </w:pPr>
            <w:r w:rsidRPr="002327D7">
              <w:rPr>
                <w:color w:val="000000"/>
                <w:sz w:val="28"/>
                <w:szCs w:val="28"/>
                <w:lang w:val="ru-RU"/>
              </w:rPr>
              <w:t> </w:t>
            </w:r>
          </w:p>
        </w:tc>
        <w:tc>
          <w:tcPr>
            <w:tcW w:w="3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605C73" w14:textId="77777777" w:rsidR="00AA267D" w:rsidRPr="00D4456C" w:rsidRDefault="00AA267D" w:rsidP="00D66B5B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ru-RU"/>
              </w:rPr>
            </w:pPr>
            <w:r w:rsidRPr="002327D7">
              <w:rPr>
                <w:color w:val="000000"/>
                <w:sz w:val="28"/>
                <w:szCs w:val="28"/>
                <w:lang w:val="ru-RU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C765BE" w14:textId="77777777" w:rsidR="00AA267D" w:rsidRPr="00D4456C" w:rsidRDefault="00AA267D" w:rsidP="00D66B5B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ru-RU"/>
              </w:rPr>
            </w:pPr>
            <w:r w:rsidRPr="002327D7">
              <w:rPr>
                <w:color w:val="000000"/>
                <w:sz w:val="28"/>
                <w:szCs w:val="28"/>
                <w:lang w:val="ru-RU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970C2E" w14:textId="77777777" w:rsidR="00AA267D" w:rsidRPr="00D4456C" w:rsidRDefault="00AA267D" w:rsidP="00D66B5B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ru-RU"/>
              </w:rPr>
            </w:pPr>
            <w:r w:rsidRPr="002327D7">
              <w:rPr>
                <w:color w:val="000000"/>
                <w:sz w:val="28"/>
                <w:szCs w:val="28"/>
                <w:lang w:val="ru-RU"/>
              </w:rPr>
              <w:t> </w:t>
            </w:r>
          </w:p>
        </w:tc>
      </w:tr>
    </w:tbl>
    <w:p w14:paraId="59B167FF" w14:textId="77777777" w:rsidR="00395416" w:rsidRDefault="00395416" w:rsidP="005A2335">
      <w:pPr>
        <w:spacing w:line="240" w:lineRule="auto"/>
        <w:contextualSpacing/>
        <w:rPr>
          <w:sz w:val="28"/>
          <w:szCs w:val="28"/>
          <w:lang w:val="ru-RU"/>
        </w:rPr>
      </w:pPr>
    </w:p>
    <w:p w14:paraId="52A2637D" w14:textId="6F8F1645" w:rsidR="005A2335" w:rsidRPr="00D4456C" w:rsidRDefault="005A2335" w:rsidP="005A2335">
      <w:pPr>
        <w:spacing w:line="240" w:lineRule="auto"/>
        <w:contextualSpacing/>
        <w:rPr>
          <w:sz w:val="28"/>
          <w:szCs w:val="28"/>
          <w:lang w:val="ru-RU"/>
        </w:rPr>
      </w:pPr>
      <w:r w:rsidRPr="00D4456C">
        <w:rPr>
          <w:sz w:val="28"/>
          <w:szCs w:val="28"/>
          <w:lang w:val="ru-RU"/>
        </w:rPr>
        <w:t>продолжение таблицы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778"/>
        <w:gridCol w:w="1480"/>
        <w:gridCol w:w="1277"/>
        <w:gridCol w:w="1985"/>
        <w:gridCol w:w="1985"/>
        <w:gridCol w:w="2122"/>
      </w:tblGrid>
      <w:tr w:rsidR="00395416" w:rsidRPr="005806FC" w14:paraId="206CE3F4" w14:textId="77777777" w:rsidTr="000F18BB">
        <w:trPr>
          <w:trHeight w:hRule="exact" w:val="785"/>
        </w:trPr>
        <w:tc>
          <w:tcPr>
            <w:tcW w:w="18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ACF85F5" w14:textId="77777777" w:rsidR="00395416" w:rsidRPr="002327D7" w:rsidRDefault="00395416" w:rsidP="00D66B5B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ru-RU"/>
              </w:rPr>
            </w:pPr>
            <w:r w:rsidRPr="002327D7">
              <w:rPr>
                <w:color w:val="000000"/>
                <w:sz w:val="28"/>
                <w:szCs w:val="28"/>
                <w:lang w:val="ru-RU"/>
              </w:rPr>
              <w:t>Платеж и (или) перевод денег</w:t>
            </w:r>
          </w:p>
        </w:tc>
        <w:tc>
          <w:tcPr>
            <w:tcW w:w="103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52CFC9" w14:textId="74C52414" w:rsidR="00395416" w:rsidRPr="00A34922" w:rsidRDefault="00395416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ru-RU"/>
              </w:rPr>
            </w:pPr>
            <w:r w:rsidRPr="00B41282">
              <w:rPr>
                <w:color w:val="000000"/>
                <w:sz w:val="28"/>
                <w:szCs w:val="28"/>
                <w:lang w:val="ru-RU"/>
              </w:rPr>
              <w:t>Код назначения платежа</w:t>
            </w:r>
            <w:r w:rsidR="00A34922">
              <w:rPr>
                <w:color w:val="000000"/>
                <w:sz w:val="28"/>
                <w:szCs w:val="28"/>
                <w:lang w:val="ru-RU"/>
              </w:rPr>
              <w:t xml:space="preserve"> (</w:t>
            </w:r>
            <w:r w:rsidR="00A34922" w:rsidRPr="00A34922">
              <w:rPr>
                <w:sz w:val="28"/>
                <w:szCs w:val="28"/>
                <w:lang w:val="ru-RU"/>
              </w:rPr>
              <w:t>при наличии</w:t>
            </w:r>
            <w:r w:rsidR="00A34922">
              <w:rPr>
                <w:sz w:val="28"/>
                <w:szCs w:val="28"/>
                <w:lang w:val="ru-RU"/>
              </w:rPr>
              <w:t>)</w:t>
            </w:r>
          </w:p>
        </w:tc>
        <w:tc>
          <w:tcPr>
            <w:tcW w:w="103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FA2C4E" w14:textId="77777777" w:rsidR="00395416" w:rsidRPr="00D4456C" w:rsidRDefault="00395416" w:rsidP="00D66B5B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ru-RU"/>
              </w:rPr>
            </w:pPr>
            <w:r w:rsidRPr="00D4456C">
              <w:rPr>
                <w:color w:val="000000"/>
                <w:sz w:val="28"/>
                <w:szCs w:val="28"/>
                <w:lang w:val="ru-RU"/>
              </w:rPr>
              <w:t>Код валютной операции</w:t>
            </w:r>
          </w:p>
        </w:tc>
        <w:tc>
          <w:tcPr>
            <w:tcW w:w="110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82A7D2" w14:textId="77777777" w:rsidR="00395416" w:rsidRPr="002327D7" w:rsidRDefault="00395416" w:rsidP="00D66B5B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ru-RU"/>
              </w:rPr>
            </w:pPr>
            <w:r w:rsidRPr="002327D7">
              <w:rPr>
                <w:color w:val="000000"/>
                <w:sz w:val="28"/>
                <w:szCs w:val="28"/>
                <w:lang w:val="ru-RU"/>
              </w:rPr>
              <w:t>Признак операции, связанной с выводом денег</w:t>
            </w:r>
          </w:p>
        </w:tc>
      </w:tr>
      <w:tr w:rsidR="00395416" w:rsidRPr="002327D7" w14:paraId="683193D7" w14:textId="77777777" w:rsidTr="000F18BB">
        <w:trPr>
          <w:trHeight w:hRule="exact" w:val="979"/>
        </w:trPr>
        <w:tc>
          <w:tcPr>
            <w:tcW w:w="4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71D81E" w14:textId="77777777" w:rsidR="00395416" w:rsidRPr="00D4456C" w:rsidRDefault="00395416" w:rsidP="00D66B5B">
            <w:pPr>
              <w:spacing w:after="0" w:line="240" w:lineRule="auto"/>
              <w:rPr>
                <w:color w:val="000000"/>
                <w:sz w:val="28"/>
                <w:szCs w:val="28"/>
                <w:lang w:val="ru-RU"/>
              </w:rPr>
            </w:pPr>
            <w:r w:rsidRPr="002327D7">
              <w:rPr>
                <w:color w:val="000000"/>
                <w:sz w:val="28"/>
                <w:szCs w:val="28"/>
                <w:lang w:val="ru-RU"/>
              </w:rPr>
              <w:t>Дата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7CAD86" w14:textId="77777777" w:rsidR="00395416" w:rsidRPr="00D4456C" w:rsidRDefault="00395416" w:rsidP="000F18BB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ru-RU"/>
              </w:rPr>
            </w:pPr>
            <w:r w:rsidRPr="002327D7">
              <w:rPr>
                <w:color w:val="000000"/>
                <w:sz w:val="28"/>
                <w:szCs w:val="28"/>
                <w:lang w:val="ru-RU"/>
              </w:rPr>
              <w:t>Сумма в валюте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19B11D" w14:textId="77777777" w:rsidR="00395416" w:rsidRPr="00D4456C" w:rsidRDefault="00395416" w:rsidP="00D66B5B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ru-RU"/>
              </w:rPr>
            </w:pPr>
            <w:r w:rsidRPr="002327D7">
              <w:rPr>
                <w:color w:val="000000"/>
                <w:sz w:val="28"/>
                <w:szCs w:val="28"/>
                <w:lang w:val="ru-RU"/>
              </w:rPr>
              <w:t>Код валюты</w:t>
            </w:r>
          </w:p>
        </w:tc>
        <w:tc>
          <w:tcPr>
            <w:tcW w:w="1031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CAC91A9" w14:textId="77777777" w:rsidR="00395416" w:rsidRPr="00D4456C" w:rsidRDefault="00395416" w:rsidP="00D66B5B">
            <w:pPr>
              <w:spacing w:after="0" w:line="240" w:lineRule="auto"/>
              <w:rPr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1031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35CB811" w14:textId="77777777" w:rsidR="00395416" w:rsidRPr="00D4456C" w:rsidRDefault="00395416" w:rsidP="00D66B5B">
            <w:pPr>
              <w:spacing w:after="0" w:line="240" w:lineRule="auto"/>
              <w:rPr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1103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70E3C71" w14:textId="77777777" w:rsidR="00395416" w:rsidRPr="00D4456C" w:rsidRDefault="00395416" w:rsidP="00D66B5B">
            <w:pPr>
              <w:spacing w:after="0" w:line="240" w:lineRule="auto"/>
              <w:rPr>
                <w:color w:val="000000"/>
                <w:sz w:val="28"/>
                <w:szCs w:val="28"/>
                <w:lang w:val="ru-RU"/>
              </w:rPr>
            </w:pPr>
          </w:p>
        </w:tc>
      </w:tr>
      <w:tr w:rsidR="00395416" w:rsidRPr="002327D7" w14:paraId="0E184B30" w14:textId="77777777" w:rsidTr="00D4456C">
        <w:trPr>
          <w:trHeight w:hRule="exact" w:val="300"/>
        </w:trPr>
        <w:tc>
          <w:tcPr>
            <w:tcW w:w="4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01824F" w14:textId="77777777" w:rsidR="00395416" w:rsidRPr="00D4456C" w:rsidRDefault="00395416" w:rsidP="00D66B5B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ru-RU"/>
              </w:rPr>
            </w:pPr>
            <w:r w:rsidRPr="002327D7">
              <w:rPr>
                <w:color w:val="000000"/>
                <w:sz w:val="28"/>
                <w:szCs w:val="28"/>
                <w:lang w:val="ru-RU"/>
              </w:rPr>
              <w:t>13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F0FD6C" w14:textId="77777777" w:rsidR="00395416" w:rsidRPr="00D4456C" w:rsidRDefault="00395416" w:rsidP="00D66B5B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ru-RU"/>
              </w:rPr>
            </w:pPr>
            <w:r w:rsidRPr="002327D7">
              <w:rPr>
                <w:color w:val="000000"/>
                <w:sz w:val="28"/>
                <w:szCs w:val="28"/>
                <w:lang w:val="ru-RU"/>
              </w:rPr>
              <w:t>14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36E137" w14:textId="77777777" w:rsidR="00395416" w:rsidRPr="00D4456C" w:rsidRDefault="00395416" w:rsidP="00D66B5B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ru-RU"/>
              </w:rPr>
            </w:pPr>
            <w:r w:rsidRPr="002327D7">
              <w:rPr>
                <w:color w:val="000000"/>
                <w:sz w:val="28"/>
                <w:szCs w:val="28"/>
                <w:lang w:val="ru-RU"/>
              </w:rPr>
              <w:t>15</w:t>
            </w:r>
          </w:p>
        </w:tc>
        <w:tc>
          <w:tcPr>
            <w:tcW w:w="10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6AD1AC" w14:textId="77777777" w:rsidR="00395416" w:rsidRPr="00D4456C" w:rsidRDefault="00395416" w:rsidP="00D66B5B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ru-RU"/>
              </w:rPr>
            </w:pPr>
            <w:r w:rsidRPr="002327D7">
              <w:rPr>
                <w:color w:val="000000"/>
                <w:sz w:val="28"/>
                <w:szCs w:val="28"/>
                <w:lang w:val="ru-RU"/>
              </w:rPr>
              <w:t>16</w:t>
            </w:r>
          </w:p>
        </w:tc>
        <w:tc>
          <w:tcPr>
            <w:tcW w:w="10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FA9364" w14:textId="77777777" w:rsidR="00395416" w:rsidRPr="002327D7" w:rsidRDefault="00395416" w:rsidP="00D66B5B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ru-RU"/>
              </w:rPr>
            </w:pPr>
            <w:r w:rsidRPr="002327D7">
              <w:rPr>
                <w:color w:val="000000"/>
                <w:sz w:val="28"/>
                <w:szCs w:val="28"/>
                <w:lang w:val="ru-RU"/>
              </w:rPr>
              <w:t>17</w:t>
            </w:r>
          </w:p>
        </w:tc>
        <w:tc>
          <w:tcPr>
            <w:tcW w:w="1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F55059" w14:textId="77777777" w:rsidR="00395416" w:rsidRPr="00D4456C" w:rsidRDefault="00395416" w:rsidP="00D66B5B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ru-RU"/>
              </w:rPr>
            </w:pPr>
            <w:r w:rsidRPr="00D4456C">
              <w:rPr>
                <w:color w:val="000000"/>
                <w:sz w:val="28"/>
                <w:szCs w:val="28"/>
                <w:lang w:val="ru-RU"/>
              </w:rPr>
              <w:t>18</w:t>
            </w:r>
          </w:p>
        </w:tc>
      </w:tr>
      <w:tr w:rsidR="00395416" w:rsidRPr="002327D7" w14:paraId="2FE7B0E4" w14:textId="77777777" w:rsidTr="00D4456C">
        <w:trPr>
          <w:trHeight w:hRule="exact" w:val="300"/>
        </w:trPr>
        <w:tc>
          <w:tcPr>
            <w:tcW w:w="4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0936CB" w14:textId="77777777" w:rsidR="00395416" w:rsidRPr="00D4456C" w:rsidRDefault="00395416" w:rsidP="00D66B5B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87F917" w14:textId="77777777" w:rsidR="00395416" w:rsidRPr="00D4456C" w:rsidRDefault="00395416" w:rsidP="00D66B5B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6BBE0C" w14:textId="77777777" w:rsidR="00395416" w:rsidRPr="00D4456C" w:rsidRDefault="00395416" w:rsidP="00D66B5B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10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66B244" w14:textId="77777777" w:rsidR="00395416" w:rsidRPr="00D4456C" w:rsidRDefault="00395416" w:rsidP="00D66B5B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10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D1C7BA" w14:textId="77777777" w:rsidR="00395416" w:rsidRPr="00D4456C" w:rsidRDefault="00395416" w:rsidP="00D66B5B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1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E7E922" w14:textId="77777777" w:rsidR="00395416" w:rsidRPr="00D4456C" w:rsidRDefault="00395416" w:rsidP="00D66B5B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ru-RU"/>
              </w:rPr>
            </w:pPr>
          </w:p>
        </w:tc>
      </w:tr>
    </w:tbl>
    <w:p w14:paraId="6679F81D" w14:textId="77777777" w:rsidR="005A2335" w:rsidRDefault="005A2335" w:rsidP="00395416">
      <w:pPr>
        <w:pStyle w:val="af"/>
        <w:jc w:val="center"/>
        <w:rPr>
          <w:rFonts w:ascii="Times New Roman" w:hAnsi="Times New Roman" w:cs="Times New Roman"/>
          <w:sz w:val="28"/>
          <w:szCs w:val="28"/>
        </w:rPr>
      </w:pPr>
    </w:p>
    <w:p w14:paraId="70304FD7" w14:textId="77777777" w:rsidR="00395416" w:rsidRPr="00395416" w:rsidRDefault="00395416" w:rsidP="00D4456C">
      <w:pPr>
        <w:pStyle w:val="af"/>
        <w:rPr>
          <w:rFonts w:ascii="Times New Roman" w:hAnsi="Times New Roman" w:cs="Times New Roman"/>
          <w:sz w:val="28"/>
          <w:szCs w:val="28"/>
        </w:rPr>
      </w:pPr>
      <w:r w:rsidRPr="00D4456C">
        <w:rPr>
          <w:rFonts w:ascii="Times New Roman" w:hAnsi="Times New Roman" w:cs="Times New Roman"/>
          <w:sz w:val="28"/>
          <w:szCs w:val="28"/>
        </w:rPr>
        <w:t>продолжение таблицы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2776"/>
        <w:gridCol w:w="2022"/>
        <w:gridCol w:w="1489"/>
        <w:gridCol w:w="1851"/>
        <w:gridCol w:w="1489"/>
      </w:tblGrid>
      <w:tr w:rsidR="00395416" w:rsidRPr="00395416" w14:paraId="2066CE36" w14:textId="77777777" w:rsidTr="00D4456C">
        <w:trPr>
          <w:trHeight w:hRule="exact" w:val="1622"/>
        </w:trPr>
        <w:tc>
          <w:tcPr>
            <w:tcW w:w="2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73ED1C" w14:textId="77777777" w:rsidR="00395416" w:rsidRPr="00194433" w:rsidRDefault="00395416" w:rsidP="001877C7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ru-RU"/>
              </w:rPr>
            </w:pPr>
            <w:r w:rsidRPr="00395416">
              <w:rPr>
                <w:color w:val="000000"/>
                <w:sz w:val="28"/>
                <w:szCs w:val="28"/>
                <w:lang w:val="ru-RU"/>
              </w:rPr>
              <w:t xml:space="preserve">Идентификационный </w:t>
            </w:r>
            <w:r w:rsidRPr="00194433">
              <w:rPr>
                <w:color w:val="000000"/>
                <w:sz w:val="28"/>
                <w:szCs w:val="28"/>
                <w:lang w:val="ru-RU"/>
              </w:rPr>
              <w:t>код организации (банка) контрагента по валютной операции</w:t>
            </w:r>
          </w:p>
        </w:tc>
        <w:tc>
          <w:tcPr>
            <w:tcW w:w="6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5C0457" w14:textId="77777777" w:rsidR="00395416" w:rsidRPr="00395416" w:rsidRDefault="00395416" w:rsidP="001877C7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ru-RU"/>
              </w:rPr>
            </w:pPr>
            <w:r w:rsidRPr="00194433">
              <w:rPr>
                <w:color w:val="000000"/>
                <w:sz w:val="28"/>
                <w:szCs w:val="28"/>
                <w:lang w:val="ru-RU"/>
              </w:rPr>
              <w:t xml:space="preserve">Наименование </w:t>
            </w:r>
            <w:r w:rsidRPr="00B52024">
              <w:rPr>
                <w:color w:val="000000"/>
                <w:sz w:val="28"/>
                <w:szCs w:val="28"/>
                <w:lang w:val="ru-RU"/>
              </w:rPr>
              <w:t>организации (банка)</w:t>
            </w:r>
            <w:r w:rsidRPr="00395416">
              <w:rPr>
                <w:color w:val="000000"/>
                <w:sz w:val="28"/>
                <w:szCs w:val="28"/>
                <w:lang w:val="ru-RU"/>
              </w:rPr>
              <w:t xml:space="preserve"> контрагента по валютной операции</w:t>
            </w:r>
          </w:p>
        </w:tc>
        <w:tc>
          <w:tcPr>
            <w:tcW w:w="49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1F6E25" w14:textId="77777777" w:rsidR="00395416" w:rsidRPr="00395416" w:rsidRDefault="00395416" w:rsidP="00B52024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ru-RU"/>
              </w:rPr>
            </w:pPr>
            <w:r w:rsidRPr="00395416">
              <w:rPr>
                <w:color w:val="000000"/>
                <w:sz w:val="28"/>
                <w:szCs w:val="28"/>
                <w:lang w:val="ru-RU"/>
              </w:rPr>
              <w:t xml:space="preserve">Номер валютного договора </w:t>
            </w:r>
          </w:p>
        </w:tc>
        <w:tc>
          <w:tcPr>
            <w:tcW w:w="5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D17AE6" w14:textId="77777777" w:rsidR="00395416" w:rsidRPr="00395416" w:rsidRDefault="00395416" w:rsidP="00B52024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ru-RU"/>
              </w:rPr>
            </w:pPr>
            <w:r w:rsidRPr="00395416">
              <w:rPr>
                <w:color w:val="000000"/>
                <w:sz w:val="28"/>
                <w:szCs w:val="28"/>
                <w:lang w:val="ru-RU"/>
              </w:rPr>
              <w:t>Дата валютного договора</w:t>
            </w:r>
          </w:p>
        </w:tc>
        <w:tc>
          <w:tcPr>
            <w:tcW w:w="49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64B454" w14:textId="77777777" w:rsidR="00395416" w:rsidRPr="00395416" w:rsidRDefault="00395416" w:rsidP="00B52024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ru-RU"/>
              </w:rPr>
            </w:pPr>
            <w:r w:rsidRPr="00395416">
              <w:rPr>
                <w:color w:val="000000"/>
                <w:sz w:val="28"/>
                <w:szCs w:val="28"/>
                <w:lang w:val="ru-RU"/>
              </w:rPr>
              <w:t xml:space="preserve">Учетный номер валютного договора </w:t>
            </w:r>
          </w:p>
        </w:tc>
      </w:tr>
      <w:tr w:rsidR="00395416" w:rsidRPr="002327D7" w14:paraId="4D092877" w14:textId="77777777" w:rsidTr="000F18BB">
        <w:trPr>
          <w:trHeight w:hRule="exact" w:val="524"/>
        </w:trPr>
        <w:tc>
          <w:tcPr>
            <w:tcW w:w="2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01C356" w14:textId="77777777" w:rsidR="00395416" w:rsidRPr="00D4456C" w:rsidRDefault="00395416" w:rsidP="001877C7">
            <w:pPr>
              <w:spacing w:after="0" w:line="240" w:lineRule="auto"/>
              <w:rPr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6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5AF8C4B" w14:textId="77777777" w:rsidR="00395416" w:rsidRPr="00D4456C" w:rsidRDefault="00395416" w:rsidP="001877C7">
            <w:pPr>
              <w:spacing w:after="0" w:line="240" w:lineRule="auto"/>
              <w:rPr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4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AA5C8C1" w14:textId="77777777" w:rsidR="00395416" w:rsidRPr="00D4456C" w:rsidRDefault="00395416" w:rsidP="001877C7">
            <w:pPr>
              <w:spacing w:after="0" w:line="240" w:lineRule="auto"/>
              <w:rPr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5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5134DBC" w14:textId="77777777" w:rsidR="00395416" w:rsidRPr="00D4456C" w:rsidRDefault="00395416" w:rsidP="001877C7">
            <w:pPr>
              <w:spacing w:after="0" w:line="240" w:lineRule="auto"/>
              <w:rPr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4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099F2ED" w14:textId="77777777" w:rsidR="00395416" w:rsidRPr="00D4456C" w:rsidRDefault="00395416" w:rsidP="001877C7">
            <w:pPr>
              <w:spacing w:after="0" w:line="240" w:lineRule="auto"/>
              <w:rPr>
                <w:color w:val="000000"/>
                <w:sz w:val="28"/>
                <w:szCs w:val="28"/>
                <w:lang w:val="ru-RU"/>
              </w:rPr>
            </w:pPr>
          </w:p>
        </w:tc>
      </w:tr>
      <w:tr w:rsidR="00395416" w:rsidRPr="002327D7" w14:paraId="711F1E03" w14:textId="77777777" w:rsidTr="00D4456C">
        <w:trPr>
          <w:trHeight w:hRule="exact" w:val="300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624A2C" w14:textId="77777777" w:rsidR="00395416" w:rsidRPr="00D4456C" w:rsidRDefault="00395416" w:rsidP="001877C7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ru-RU"/>
              </w:rPr>
            </w:pPr>
            <w:r w:rsidRPr="00D4456C">
              <w:rPr>
                <w:color w:val="000000"/>
                <w:sz w:val="28"/>
                <w:szCs w:val="28"/>
                <w:lang w:val="ru-RU"/>
              </w:rPr>
              <w:t>19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C47E3C" w14:textId="77777777" w:rsidR="00395416" w:rsidRPr="00D4456C" w:rsidRDefault="00395416" w:rsidP="001877C7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ru-RU"/>
              </w:rPr>
            </w:pPr>
            <w:r w:rsidRPr="00D4456C">
              <w:rPr>
                <w:color w:val="000000"/>
                <w:sz w:val="28"/>
                <w:szCs w:val="28"/>
                <w:lang w:val="ru-RU"/>
              </w:rPr>
              <w:t>20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2B8E34" w14:textId="77777777" w:rsidR="00395416" w:rsidRPr="00D4456C" w:rsidRDefault="00395416" w:rsidP="001877C7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ru-RU"/>
              </w:rPr>
            </w:pPr>
            <w:r w:rsidRPr="002327D7">
              <w:rPr>
                <w:color w:val="000000"/>
                <w:sz w:val="28"/>
                <w:szCs w:val="28"/>
                <w:lang w:val="ru-RU"/>
              </w:rPr>
              <w:t>21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FB2287" w14:textId="77777777" w:rsidR="00395416" w:rsidRPr="00D4456C" w:rsidRDefault="00395416" w:rsidP="001877C7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ru-RU"/>
              </w:rPr>
            </w:pPr>
            <w:r w:rsidRPr="002327D7">
              <w:rPr>
                <w:color w:val="000000"/>
                <w:sz w:val="28"/>
                <w:szCs w:val="28"/>
                <w:lang w:val="ru-RU"/>
              </w:rPr>
              <w:t>22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687360" w14:textId="77777777" w:rsidR="00395416" w:rsidRPr="00D4456C" w:rsidRDefault="00395416" w:rsidP="001877C7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ru-RU"/>
              </w:rPr>
            </w:pPr>
            <w:r w:rsidRPr="002327D7">
              <w:rPr>
                <w:color w:val="000000"/>
                <w:sz w:val="28"/>
                <w:szCs w:val="28"/>
                <w:lang w:val="ru-RU"/>
              </w:rPr>
              <w:t>23</w:t>
            </w:r>
          </w:p>
        </w:tc>
      </w:tr>
      <w:tr w:rsidR="00395416" w:rsidRPr="002327D7" w14:paraId="05D2E884" w14:textId="77777777" w:rsidTr="00D4456C">
        <w:trPr>
          <w:trHeight w:hRule="exact" w:val="300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CF47E8" w14:textId="77777777" w:rsidR="00395416" w:rsidRPr="00D4456C" w:rsidRDefault="00395416" w:rsidP="001877C7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068200" w14:textId="77777777" w:rsidR="00395416" w:rsidRPr="00D4456C" w:rsidRDefault="00395416" w:rsidP="001877C7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B5F0FF" w14:textId="77777777" w:rsidR="00395416" w:rsidRPr="00D4456C" w:rsidRDefault="00395416" w:rsidP="001877C7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EB4CE9" w14:textId="77777777" w:rsidR="00395416" w:rsidRPr="00D4456C" w:rsidRDefault="00395416" w:rsidP="001877C7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F28486" w14:textId="77777777" w:rsidR="00395416" w:rsidRPr="00D4456C" w:rsidRDefault="00395416" w:rsidP="001877C7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ru-RU"/>
              </w:rPr>
            </w:pPr>
          </w:p>
        </w:tc>
      </w:tr>
    </w:tbl>
    <w:p w14:paraId="072ECFA5" w14:textId="77777777" w:rsidR="00395416" w:rsidRPr="002327D7" w:rsidRDefault="00395416" w:rsidP="00395416">
      <w:pPr>
        <w:pStyle w:val="af"/>
        <w:jc w:val="center"/>
        <w:rPr>
          <w:rFonts w:ascii="Times New Roman" w:hAnsi="Times New Roman" w:cs="Times New Roman"/>
          <w:sz w:val="28"/>
          <w:szCs w:val="28"/>
        </w:rPr>
      </w:pPr>
    </w:p>
    <w:p w14:paraId="34CFB88D" w14:textId="37EB75E1" w:rsidR="005A2335" w:rsidRPr="002327D7" w:rsidRDefault="007C0D60" w:rsidP="005A2335">
      <w:pPr>
        <w:pStyle w:val="af"/>
        <w:ind w:left="5664"/>
        <w:jc w:val="center"/>
        <w:rPr>
          <w:rFonts w:ascii="Times New Roman" w:hAnsi="Times New Roman" w:cs="Times New Roman"/>
          <w:sz w:val="28"/>
          <w:szCs w:val="28"/>
        </w:rPr>
      </w:pPr>
      <w:r w:rsidRPr="007C0D60">
        <w:rPr>
          <w:rFonts w:ascii="Times New Roman" w:hAnsi="Times New Roman" w:cs="Times New Roman"/>
          <w:sz w:val="28"/>
          <w:szCs w:val="28"/>
        </w:rPr>
        <w:t>Приложение к форме, предназначенной для сбора административных данных на безвозмездной основе</w:t>
      </w:r>
      <w:r w:rsidR="004D24D5">
        <w:rPr>
          <w:rFonts w:ascii="Times New Roman" w:hAnsi="Times New Roman" w:cs="Times New Roman"/>
          <w:sz w:val="28"/>
          <w:szCs w:val="28"/>
        </w:rPr>
        <w:t>,</w:t>
      </w:r>
      <w:r w:rsidRPr="002327D7">
        <w:rPr>
          <w:sz w:val="28"/>
          <w:szCs w:val="28"/>
        </w:rPr>
        <w:t xml:space="preserve"> </w:t>
      </w:r>
      <w:r w:rsidR="005A2335" w:rsidRPr="002327D7">
        <w:rPr>
          <w:rFonts w:ascii="Times New Roman" w:hAnsi="Times New Roman" w:cs="Times New Roman"/>
          <w:sz w:val="28"/>
          <w:szCs w:val="28"/>
        </w:rPr>
        <w:t xml:space="preserve">«Сведения о проведенных платежах и (или) переводах денег по валютным операциям, </w:t>
      </w:r>
    </w:p>
    <w:p w14:paraId="1FE7CFC4" w14:textId="524E08F4" w:rsidR="005A2335" w:rsidRPr="00B52024" w:rsidRDefault="005A2335" w:rsidP="005A2335">
      <w:pPr>
        <w:pStyle w:val="af"/>
        <w:ind w:left="5664"/>
        <w:jc w:val="center"/>
        <w:rPr>
          <w:rFonts w:ascii="Times New Roman" w:hAnsi="Times New Roman" w:cs="Times New Roman"/>
          <w:sz w:val="28"/>
          <w:szCs w:val="28"/>
        </w:rPr>
      </w:pPr>
      <w:r w:rsidRPr="002327D7">
        <w:rPr>
          <w:rFonts w:ascii="Times New Roman" w:hAnsi="Times New Roman" w:cs="Times New Roman"/>
          <w:sz w:val="28"/>
          <w:szCs w:val="28"/>
        </w:rPr>
        <w:t xml:space="preserve">в том числе по поручениям участников </w:t>
      </w:r>
      <w:r w:rsidR="00695A7D" w:rsidRPr="00695A7D">
        <w:rPr>
          <w:rFonts w:ascii="Times New Roman" w:hAnsi="Times New Roman" w:cs="Times New Roman"/>
          <w:sz w:val="28"/>
          <w:szCs w:val="28"/>
        </w:rPr>
        <w:t>Международного финансового центра «Астана»</w:t>
      </w:r>
      <w:r w:rsidRPr="002327D7">
        <w:rPr>
          <w:rFonts w:ascii="Times New Roman" w:hAnsi="Times New Roman" w:cs="Times New Roman"/>
          <w:sz w:val="28"/>
          <w:szCs w:val="28"/>
        </w:rPr>
        <w:t>, совершаемых на территории</w:t>
      </w:r>
      <w:r w:rsidR="00B52024" w:rsidRPr="00B5202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95A7D" w:rsidRPr="00695A7D">
        <w:rPr>
          <w:rFonts w:ascii="Times New Roman" w:hAnsi="Times New Roman" w:cs="Times New Roman"/>
          <w:sz w:val="28"/>
          <w:szCs w:val="28"/>
        </w:rPr>
        <w:t>Международного финансового центра «Астана»</w:t>
      </w:r>
      <w:r w:rsidR="001877C7">
        <w:rPr>
          <w:rFonts w:ascii="Times New Roman" w:hAnsi="Times New Roman" w:cs="Times New Roman"/>
          <w:sz w:val="28"/>
          <w:szCs w:val="28"/>
        </w:rPr>
        <w:t>»</w:t>
      </w:r>
    </w:p>
    <w:p w14:paraId="1B1A642D" w14:textId="77777777" w:rsidR="005A2335" w:rsidRPr="002327D7" w:rsidRDefault="005A2335" w:rsidP="005A2335">
      <w:pPr>
        <w:pStyle w:val="af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E81E13F" w14:textId="77777777" w:rsidR="005A2335" w:rsidRPr="002327D7" w:rsidRDefault="005A2335" w:rsidP="005A2335">
      <w:pPr>
        <w:pStyle w:val="af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9469AEF" w14:textId="513391CB" w:rsidR="005A2335" w:rsidRPr="00B52024" w:rsidRDefault="005A2335" w:rsidP="004D24D5">
      <w:pPr>
        <w:pStyle w:val="af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327D7">
        <w:rPr>
          <w:rFonts w:ascii="Times New Roman" w:hAnsi="Times New Roman" w:cs="Times New Roman"/>
          <w:b/>
          <w:sz w:val="28"/>
          <w:szCs w:val="28"/>
        </w:rPr>
        <w:t xml:space="preserve">Пояснение по заполнению </w:t>
      </w:r>
      <w:r w:rsidR="004D24D5">
        <w:rPr>
          <w:rFonts w:ascii="Times New Roman" w:hAnsi="Times New Roman" w:cs="Times New Roman"/>
          <w:b/>
          <w:sz w:val="28"/>
          <w:szCs w:val="28"/>
        </w:rPr>
        <w:t xml:space="preserve">формы, </w:t>
      </w:r>
      <w:r w:rsidR="007C0D60" w:rsidRPr="007C0D60">
        <w:rPr>
          <w:rFonts w:ascii="Times New Roman" w:hAnsi="Times New Roman" w:cs="Times New Roman"/>
          <w:b/>
          <w:sz w:val="28"/>
          <w:szCs w:val="28"/>
        </w:rPr>
        <w:t>предназначенной для сбора административных данных</w:t>
      </w:r>
      <w:r w:rsidR="004D24D5">
        <w:rPr>
          <w:rFonts w:ascii="Times New Roman" w:hAnsi="Times New Roman" w:cs="Times New Roman"/>
          <w:b/>
          <w:sz w:val="28"/>
          <w:szCs w:val="28"/>
        </w:rPr>
        <w:t>,</w:t>
      </w:r>
      <w:r w:rsidR="007C0D6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327D7">
        <w:rPr>
          <w:rFonts w:ascii="Times New Roman" w:hAnsi="Times New Roman" w:cs="Times New Roman"/>
          <w:b/>
          <w:sz w:val="28"/>
          <w:szCs w:val="28"/>
        </w:rPr>
        <w:t xml:space="preserve">«Сведения о проведенных платежах и (или) переводах денег по валютным операциям, в том числе по поручениям участников </w:t>
      </w:r>
      <w:r w:rsidR="00695A7D" w:rsidRPr="00695A7D">
        <w:rPr>
          <w:rFonts w:ascii="Times New Roman" w:hAnsi="Times New Roman" w:cs="Times New Roman"/>
          <w:b/>
          <w:sz w:val="28"/>
          <w:szCs w:val="28"/>
        </w:rPr>
        <w:t>Международного финансового центра «Астана»</w:t>
      </w:r>
      <w:r w:rsidRPr="002327D7">
        <w:rPr>
          <w:rFonts w:ascii="Times New Roman" w:hAnsi="Times New Roman" w:cs="Times New Roman"/>
          <w:b/>
          <w:sz w:val="28"/>
          <w:szCs w:val="28"/>
        </w:rPr>
        <w:t>, совершаемых на территории</w:t>
      </w:r>
      <w:r w:rsidR="00B52024" w:rsidRPr="00B5202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95A7D" w:rsidRPr="00695A7D">
        <w:rPr>
          <w:rFonts w:ascii="Times New Roman" w:hAnsi="Times New Roman" w:cs="Times New Roman"/>
          <w:b/>
          <w:sz w:val="28"/>
          <w:szCs w:val="28"/>
        </w:rPr>
        <w:t>Международного финансового центра «Астана»</w:t>
      </w:r>
      <w:r w:rsidRPr="00B52024">
        <w:rPr>
          <w:rFonts w:ascii="Times New Roman" w:hAnsi="Times New Roman" w:cs="Times New Roman"/>
          <w:b/>
          <w:sz w:val="28"/>
          <w:szCs w:val="28"/>
        </w:rPr>
        <w:t>»</w:t>
      </w:r>
    </w:p>
    <w:p w14:paraId="3364B51A" w14:textId="77777777" w:rsidR="005A2335" w:rsidRPr="00B52024" w:rsidRDefault="005A2335" w:rsidP="001C4859">
      <w:pPr>
        <w:pStyle w:val="af"/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</w:p>
    <w:p w14:paraId="39848262" w14:textId="3560FEBD" w:rsidR="00A42C36" w:rsidRPr="00194433" w:rsidRDefault="008E0610" w:rsidP="00A34922">
      <w:pPr>
        <w:pStyle w:val="af"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1</w:t>
      </w:r>
      <w:r w:rsidR="00395416">
        <w:rPr>
          <w:rFonts w:ascii="Times New Roman" w:hAnsi="Times New Roman" w:cs="Times New Roman"/>
          <w:sz w:val="28"/>
          <w:szCs w:val="28"/>
        </w:rPr>
        <w:t xml:space="preserve">. </w:t>
      </w:r>
      <w:r w:rsidR="00A42C36" w:rsidRPr="00395416">
        <w:rPr>
          <w:rFonts w:ascii="Times New Roman" w:hAnsi="Times New Roman" w:cs="Times New Roman"/>
          <w:sz w:val="28"/>
          <w:szCs w:val="28"/>
        </w:rPr>
        <w:t>В графах 1 и 7 формы указывается признак резидентства, который определяется согласно Закону Республики Казахстан «О валютном регулировании и валютном контроле» и проставляется в след</w:t>
      </w:r>
      <w:r w:rsidR="00A42C36" w:rsidRPr="00194433">
        <w:rPr>
          <w:rFonts w:ascii="Times New Roman" w:hAnsi="Times New Roman" w:cs="Times New Roman"/>
          <w:sz w:val="28"/>
          <w:szCs w:val="28"/>
        </w:rPr>
        <w:t>ующем порядке:</w:t>
      </w:r>
    </w:p>
    <w:p w14:paraId="2B8ABE92" w14:textId="77777777" w:rsidR="00A42C36" w:rsidRPr="002327D7" w:rsidRDefault="00A42C36" w:rsidP="00A34922">
      <w:pPr>
        <w:pStyle w:val="af"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27D7">
        <w:rPr>
          <w:rFonts w:ascii="Times New Roman" w:hAnsi="Times New Roman" w:cs="Times New Roman"/>
          <w:sz w:val="28"/>
          <w:szCs w:val="28"/>
        </w:rPr>
        <w:t>«1» – резидент;</w:t>
      </w:r>
    </w:p>
    <w:p w14:paraId="04BDC022" w14:textId="77777777" w:rsidR="003C5E62" w:rsidRPr="002327D7" w:rsidRDefault="00A42C36" w:rsidP="00A34922">
      <w:pPr>
        <w:pStyle w:val="af"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27D7">
        <w:rPr>
          <w:rFonts w:ascii="Times New Roman" w:hAnsi="Times New Roman" w:cs="Times New Roman"/>
          <w:sz w:val="28"/>
          <w:szCs w:val="28"/>
        </w:rPr>
        <w:t>«2» – нерезидент.</w:t>
      </w:r>
    </w:p>
    <w:p w14:paraId="7E808AB3" w14:textId="77777777" w:rsidR="003C5E62" w:rsidRPr="00395416" w:rsidRDefault="00395416" w:rsidP="00A34922">
      <w:pPr>
        <w:pStyle w:val="af"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A42C36" w:rsidRPr="00395416">
        <w:rPr>
          <w:rFonts w:ascii="Times New Roman" w:hAnsi="Times New Roman" w:cs="Times New Roman"/>
          <w:sz w:val="28"/>
          <w:szCs w:val="28"/>
        </w:rPr>
        <w:t>В графах 2 и 8 формы указывается признак «1», если отправитель денег или бенефициар является юридическим лицом (филиалом юридического лица), или признак «2», если отправитель денег или бенефициар является физическим лицом.</w:t>
      </w:r>
    </w:p>
    <w:p w14:paraId="2455F7A1" w14:textId="65197B30" w:rsidR="003C5E62" w:rsidRPr="00395416" w:rsidRDefault="00395416" w:rsidP="00A34922">
      <w:pPr>
        <w:pStyle w:val="af"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A42C36" w:rsidRPr="00395416">
        <w:rPr>
          <w:rFonts w:ascii="Times New Roman" w:hAnsi="Times New Roman" w:cs="Times New Roman"/>
          <w:sz w:val="28"/>
          <w:szCs w:val="28"/>
        </w:rPr>
        <w:t xml:space="preserve">В графах 3 и 9 формы указываются реквизиты отправителя денег или бенефициара по валютным операциям. Для физического лица указывается индивидуальный идентификационный номер, </w:t>
      </w:r>
      <w:r w:rsidR="007C18E9" w:rsidRPr="00395416">
        <w:rPr>
          <w:rFonts w:ascii="Times New Roman" w:hAnsi="Times New Roman" w:cs="Times New Roman"/>
          <w:sz w:val="28"/>
          <w:szCs w:val="28"/>
        </w:rPr>
        <w:t>для юридического лица 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C18E9" w:rsidRPr="00395416">
        <w:rPr>
          <w:rFonts w:ascii="Times New Roman" w:hAnsi="Times New Roman" w:cs="Times New Roman"/>
          <w:sz w:val="28"/>
          <w:szCs w:val="28"/>
        </w:rPr>
        <w:t>бизнес-</w:t>
      </w:r>
      <w:r w:rsidR="00A42C36" w:rsidRPr="00395416">
        <w:rPr>
          <w:rFonts w:ascii="Times New Roman" w:hAnsi="Times New Roman" w:cs="Times New Roman"/>
          <w:sz w:val="28"/>
          <w:szCs w:val="28"/>
        </w:rPr>
        <w:t>идентификационный номер.</w:t>
      </w:r>
    </w:p>
    <w:p w14:paraId="1109A60C" w14:textId="21F01F3A" w:rsidR="003C5E62" w:rsidRPr="00395416" w:rsidRDefault="008E0610" w:rsidP="00A34922">
      <w:pPr>
        <w:pStyle w:val="af"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4</w:t>
      </w:r>
      <w:r w:rsidR="00A34922">
        <w:rPr>
          <w:rFonts w:ascii="Times New Roman" w:hAnsi="Times New Roman" w:cs="Times New Roman"/>
          <w:sz w:val="28"/>
          <w:szCs w:val="28"/>
        </w:rPr>
        <w:t xml:space="preserve">. </w:t>
      </w:r>
      <w:r w:rsidR="00A42C36" w:rsidRPr="00395416">
        <w:rPr>
          <w:rFonts w:ascii="Times New Roman" w:hAnsi="Times New Roman" w:cs="Times New Roman"/>
          <w:sz w:val="28"/>
          <w:szCs w:val="28"/>
        </w:rPr>
        <w:t>В графах 4 и 10 формы указываются фамилия, имя, отчество (если оно указано в документе, удостоверяющем личность) либо наименование отправителя денег или бенефициара.</w:t>
      </w:r>
    </w:p>
    <w:p w14:paraId="3A33C392" w14:textId="5E7B9CBF" w:rsidR="003C5E62" w:rsidRPr="00395416" w:rsidRDefault="00A34922" w:rsidP="00A34922">
      <w:pPr>
        <w:pStyle w:val="af"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5. </w:t>
      </w:r>
      <w:r w:rsidR="00A42C36" w:rsidRPr="00395416">
        <w:rPr>
          <w:rFonts w:ascii="Times New Roman" w:hAnsi="Times New Roman" w:cs="Times New Roman"/>
          <w:sz w:val="28"/>
          <w:szCs w:val="28"/>
        </w:rPr>
        <w:t>В графах 5 и 11 формы указывается двухзначный код страны регистрации отправителя денег, бенефициара в соответствии с национальным классификатором Республик</w:t>
      </w:r>
      <w:r w:rsidR="004F4FCE">
        <w:rPr>
          <w:rFonts w:ascii="Times New Roman" w:hAnsi="Times New Roman" w:cs="Times New Roman"/>
          <w:sz w:val="28"/>
          <w:szCs w:val="28"/>
        </w:rPr>
        <w:t>и Казахстан НК РК 06 ISO 3166-1-</w:t>
      </w:r>
      <w:r w:rsidR="00A42C36" w:rsidRPr="00395416">
        <w:rPr>
          <w:rFonts w:ascii="Times New Roman" w:hAnsi="Times New Roman" w:cs="Times New Roman"/>
          <w:sz w:val="28"/>
          <w:szCs w:val="28"/>
        </w:rPr>
        <w:t>2016 «Коды для представления названий стран и единиц их административно–территориальных подразделений. Часть 1. Коды стран».</w:t>
      </w:r>
    </w:p>
    <w:p w14:paraId="6EE28E21" w14:textId="2F9A2113" w:rsidR="003C5E62" w:rsidRPr="00194433" w:rsidRDefault="00A34922" w:rsidP="00D4456C">
      <w:pPr>
        <w:pStyle w:val="af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6. </w:t>
      </w:r>
      <w:r w:rsidR="00A42C36" w:rsidRPr="00395416">
        <w:rPr>
          <w:rFonts w:ascii="Times New Roman" w:hAnsi="Times New Roman" w:cs="Times New Roman"/>
          <w:sz w:val="28"/>
          <w:szCs w:val="28"/>
        </w:rPr>
        <w:t xml:space="preserve">Графы 6 и 12 формы заполняются в соответствии с Правилами применения кодов секторов экономики и назначения платежей, утвержденными постановлением Правления Национального Банка Республики Казахстан  </w:t>
      </w:r>
      <w:r w:rsidR="00B52024">
        <w:rPr>
          <w:rFonts w:ascii="Times New Roman" w:hAnsi="Times New Roman" w:cs="Times New Roman"/>
          <w:sz w:val="28"/>
          <w:szCs w:val="28"/>
        </w:rPr>
        <w:br/>
      </w:r>
      <w:r w:rsidR="00A42C36" w:rsidRPr="00395416">
        <w:rPr>
          <w:rFonts w:ascii="Times New Roman" w:hAnsi="Times New Roman" w:cs="Times New Roman"/>
          <w:sz w:val="28"/>
          <w:szCs w:val="28"/>
        </w:rPr>
        <w:t>от 31 августа 2016 года № 203 «Об утверждении Правил применения кодов секторов экономики и назначения платежей» (зарегистрирован в Реестре государственной регистрации нормативны</w:t>
      </w:r>
      <w:r w:rsidR="00AA267D" w:rsidRPr="00395416">
        <w:rPr>
          <w:rFonts w:ascii="Times New Roman" w:hAnsi="Times New Roman" w:cs="Times New Roman"/>
          <w:sz w:val="28"/>
          <w:szCs w:val="28"/>
        </w:rPr>
        <w:t xml:space="preserve">х правовых актов под № 14365) </w:t>
      </w:r>
      <w:r w:rsidR="00B52024">
        <w:rPr>
          <w:rFonts w:ascii="Times New Roman" w:hAnsi="Times New Roman" w:cs="Times New Roman"/>
          <w:sz w:val="28"/>
          <w:szCs w:val="28"/>
        </w:rPr>
        <w:br/>
      </w:r>
      <w:r w:rsidR="00A42C36" w:rsidRPr="00395416">
        <w:rPr>
          <w:rFonts w:ascii="Times New Roman" w:hAnsi="Times New Roman" w:cs="Times New Roman"/>
          <w:sz w:val="28"/>
          <w:szCs w:val="28"/>
        </w:rPr>
        <w:t>(далее – Правила применения кодов секторов экономики и назначения платежей).</w:t>
      </w:r>
    </w:p>
    <w:p w14:paraId="04737CE1" w14:textId="77777777" w:rsidR="003C5E62" w:rsidRPr="00395416" w:rsidRDefault="00395416" w:rsidP="00D4456C">
      <w:pPr>
        <w:pStyle w:val="af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</w:t>
      </w:r>
      <w:r w:rsidR="00185EC7" w:rsidRPr="00395416">
        <w:rPr>
          <w:rFonts w:ascii="Times New Roman" w:hAnsi="Times New Roman" w:cs="Times New Roman"/>
          <w:sz w:val="28"/>
          <w:szCs w:val="28"/>
        </w:rPr>
        <w:t>В графе 13 формы указывается дата платежа и (или) перевода денег путем указания восьми цифр в следующем порядке: день, месяц, год.</w:t>
      </w:r>
      <w:r w:rsidR="005A2335" w:rsidRPr="00395416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D8A8500" w14:textId="77777777" w:rsidR="003C5E62" w:rsidRPr="00194433" w:rsidRDefault="00395416" w:rsidP="00D4456C">
      <w:pPr>
        <w:pStyle w:val="af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</w:t>
      </w:r>
      <w:r w:rsidR="00185EC7" w:rsidRPr="00395416">
        <w:rPr>
          <w:rFonts w:ascii="Times New Roman" w:hAnsi="Times New Roman" w:cs="Times New Roman"/>
          <w:sz w:val="28"/>
          <w:szCs w:val="28"/>
        </w:rPr>
        <w:t>В графе 14 формы указывается сумма платежа и (или) перевода денег в тысячах единиц валюты путем указания их цифрами.</w:t>
      </w:r>
    </w:p>
    <w:p w14:paraId="261D32DC" w14:textId="393E4479" w:rsidR="00395416" w:rsidRPr="003374CD" w:rsidRDefault="00395416" w:rsidP="00395416">
      <w:pPr>
        <w:pStyle w:val="af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</w:t>
      </w:r>
      <w:r w:rsidRPr="003374CD">
        <w:rPr>
          <w:rFonts w:ascii="Times New Roman" w:hAnsi="Times New Roman" w:cs="Times New Roman"/>
          <w:sz w:val="28"/>
          <w:szCs w:val="28"/>
        </w:rPr>
        <w:t>сли валюта платежа и (или) перевода денег отличается от доллара США, эквивалент суммы платежа и (или) перевода денег рассчитывается с использованием рыночного курса обмена валют на день проведения операции.</w:t>
      </w:r>
    </w:p>
    <w:p w14:paraId="4934DDF0" w14:textId="08D57774" w:rsidR="003C5E62" w:rsidRPr="00194433" w:rsidRDefault="00395416" w:rsidP="00D4456C">
      <w:pPr>
        <w:pStyle w:val="af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 </w:t>
      </w:r>
      <w:r w:rsidR="00185EC7" w:rsidRPr="00395416">
        <w:rPr>
          <w:rFonts w:ascii="Times New Roman" w:hAnsi="Times New Roman" w:cs="Times New Roman"/>
          <w:sz w:val="28"/>
          <w:szCs w:val="28"/>
        </w:rPr>
        <w:t>В графе 15 формы указывается трехзначный буквенный код валюты платежа (или) перевода денег в соответствии с национальным классификатором Республ</w:t>
      </w:r>
      <w:r w:rsidR="004F4FCE">
        <w:rPr>
          <w:rFonts w:ascii="Times New Roman" w:hAnsi="Times New Roman" w:cs="Times New Roman"/>
          <w:sz w:val="28"/>
          <w:szCs w:val="28"/>
        </w:rPr>
        <w:t>ики Казахстан НК РК 07 ISO 4217-</w:t>
      </w:r>
      <w:r w:rsidR="00185EC7" w:rsidRPr="00395416">
        <w:rPr>
          <w:rFonts w:ascii="Times New Roman" w:hAnsi="Times New Roman" w:cs="Times New Roman"/>
          <w:sz w:val="28"/>
          <w:szCs w:val="28"/>
        </w:rPr>
        <w:t>2012 «Коды для обозначения валют и фондов».</w:t>
      </w:r>
    </w:p>
    <w:p w14:paraId="0C332CFD" w14:textId="31457C65" w:rsidR="003C5E62" w:rsidRPr="00DF3728" w:rsidRDefault="00DF3728" w:rsidP="00D4456C">
      <w:pPr>
        <w:pStyle w:val="af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10. </w:t>
      </w:r>
      <w:r w:rsidR="00185EC7" w:rsidRPr="00DF3728">
        <w:rPr>
          <w:rFonts w:ascii="Times New Roman" w:hAnsi="Times New Roman" w:cs="Times New Roman"/>
          <w:sz w:val="28"/>
          <w:szCs w:val="28"/>
        </w:rPr>
        <w:t>В графе 16 формы указывается код назначения платежа и (или) перевода денег (при наличии), предусмотренный Правилами применения кодов секторов экономики и назначения платежей.</w:t>
      </w:r>
    </w:p>
    <w:p w14:paraId="22518F7F" w14:textId="2054F5F1" w:rsidR="003C5E62" w:rsidRPr="00395416" w:rsidRDefault="00DF3728" w:rsidP="00D4456C">
      <w:pPr>
        <w:pStyle w:val="af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11. </w:t>
      </w:r>
      <w:r w:rsidR="003C5E62" w:rsidRPr="00DF3728">
        <w:rPr>
          <w:rFonts w:ascii="Times New Roman" w:hAnsi="Times New Roman" w:cs="Times New Roman"/>
          <w:sz w:val="28"/>
          <w:szCs w:val="28"/>
        </w:rPr>
        <w:t xml:space="preserve">Графа 17 </w:t>
      </w:r>
      <w:r w:rsidR="00AA267D" w:rsidRPr="00DF3728">
        <w:rPr>
          <w:rFonts w:ascii="Times New Roman" w:hAnsi="Times New Roman" w:cs="Times New Roman"/>
          <w:sz w:val="28"/>
          <w:szCs w:val="28"/>
        </w:rPr>
        <w:t xml:space="preserve">формы </w:t>
      </w:r>
      <w:r w:rsidR="003C5E62" w:rsidRPr="00DF3728">
        <w:rPr>
          <w:rFonts w:ascii="Times New Roman" w:hAnsi="Times New Roman" w:cs="Times New Roman"/>
          <w:sz w:val="28"/>
          <w:szCs w:val="28"/>
        </w:rPr>
        <w:t xml:space="preserve">заполняется в соответствии с таблицей кодов валютных операций, являющейся Приложением к пояснению по заполнению </w:t>
      </w:r>
      <w:r w:rsidR="00D16F3E" w:rsidRPr="00DF3728">
        <w:rPr>
          <w:rFonts w:ascii="Times New Roman" w:hAnsi="Times New Roman" w:cs="Times New Roman"/>
          <w:sz w:val="28"/>
          <w:szCs w:val="28"/>
        </w:rPr>
        <w:t>ф</w:t>
      </w:r>
      <w:r w:rsidR="003C5E62" w:rsidRPr="00DF3728">
        <w:rPr>
          <w:rFonts w:ascii="Times New Roman" w:hAnsi="Times New Roman" w:cs="Times New Roman"/>
          <w:sz w:val="28"/>
          <w:szCs w:val="28"/>
        </w:rPr>
        <w:t>ормы «Сведения о валютной операции» Правил осуществления валютных операций в Республике Казахстан, утвержденных постановлением Правления Национального Банка Республики Казахстан от 30 марта 2019 года № 40</w:t>
      </w:r>
      <w:r w:rsidR="00991BB3" w:rsidRPr="00DF3728">
        <w:rPr>
          <w:rFonts w:ascii="Times New Roman" w:hAnsi="Times New Roman" w:cs="Times New Roman"/>
          <w:sz w:val="28"/>
          <w:szCs w:val="28"/>
        </w:rPr>
        <w:t xml:space="preserve">   </w:t>
      </w:r>
      <w:r w:rsidR="00395416">
        <w:rPr>
          <w:rFonts w:ascii="Times New Roman" w:hAnsi="Times New Roman" w:cs="Times New Roman"/>
          <w:sz w:val="28"/>
          <w:szCs w:val="28"/>
        </w:rPr>
        <w:br/>
      </w:r>
      <w:r w:rsidR="00991BB3" w:rsidRPr="00395416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BA64C3" w:rsidRPr="00395416">
        <w:rPr>
          <w:rFonts w:ascii="Times New Roman" w:hAnsi="Times New Roman" w:cs="Times New Roman"/>
          <w:sz w:val="28"/>
          <w:szCs w:val="28"/>
        </w:rPr>
        <w:t xml:space="preserve">– </w:t>
      </w:r>
      <w:r w:rsidR="00991BB3" w:rsidRPr="00395416">
        <w:rPr>
          <w:rFonts w:ascii="Times New Roman" w:hAnsi="Times New Roman" w:cs="Times New Roman"/>
          <w:sz w:val="28"/>
          <w:szCs w:val="28"/>
        </w:rPr>
        <w:t>Правила осуществления валютных операций)</w:t>
      </w:r>
      <w:r w:rsidR="003C5E62" w:rsidRPr="00395416">
        <w:rPr>
          <w:rFonts w:ascii="Times New Roman" w:hAnsi="Times New Roman" w:cs="Times New Roman"/>
          <w:sz w:val="28"/>
          <w:szCs w:val="28"/>
        </w:rPr>
        <w:t>.</w:t>
      </w:r>
    </w:p>
    <w:p w14:paraId="2DFACDB6" w14:textId="766F5F7B" w:rsidR="003C5E62" w:rsidRPr="00194433" w:rsidRDefault="00DF3728" w:rsidP="00D4456C">
      <w:pPr>
        <w:pStyle w:val="af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12. </w:t>
      </w:r>
      <w:r w:rsidR="003C5E62" w:rsidRPr="00194433">
        <w:rPr>
          <w:rFonts w:ascii="Times New Roman" w:hAnsi="Times New Roman" w:cs="Times New Roman"/>
          <w:sz w:val="28"/>
          <w:szCs w:val="28"/>
        </w:rPr>
        <w:t xml:space="preserve">Графа 18 </w:t>
      </w:r>
      <w:r w:rsidR="00AA267D" w:rsidRPr="00194433">
        <w:rPr>
          <w:rFonts w:ascii="Times New Roman" w:hAnsi="Times New Roman" w:cs="Times New Roman"/>
          <w:sz w:val="28"/>
          <w:szCs w:val="28"/>
        </w:rPr>
        <w:t xml:space="preserve">формы </w:t>
      </w:r>
      <w:r w:rsidR="003C5E62" w:rsidRPr="00194433">
        <w:rPr>
          <w:rFonts w:ascii="Times New Roman" w:hAnsi="Times New Roman" w:cs="Times New Roman"/>
          <w:sz w:val="28"/>
          <w:szCs w:val="28"/>
        </w:rPr>
        <w:t>заполняется в соответствии с пунктами 16</w:t>
      </w:r>
      <w:r w:rsidR="004F4FCE">
        <w:rPr>
          <w:rFonts w:ascii="Times New Roman" w:hAnsi="Times New Roman" w:cs="Times New Roman"/>
          <w:sz w:val="28"/>
          <w:szCs w:val="28"/>
        </w:rPr>
        <w:t>-</w:t>
      </w:r>
      <w:r w:rsidR="003C5E62" w:rsidRPr="00194433">
        <w:rPr>
          <w:rFonts w:ascii="Times New Roman" w:hAnsi="Times New Roman" w:cs="Times New Roman"/>
          <w:sz w:val="28"/>
          <w:szCs w:val="28"/>
        </w:rPr>
        <w:t>1 и 16</w:t>
      </w:r>
      <w:r w:rsidR="004F4FCE">
        <w:rPr>
          <w:rFonts w:ascii="Times New Roman" w:hAnsi="Times New Roman" w:cs="Times New Roman"/>
          <w:sz w:val="28"/>
          <w:szCs w:val="28"/>
        </w:rPr>
        <w:t>-</w:t>
      </w:r>
      <w:r w:rsidR="003C5E62" w:rsidRPr="00194433">
        <w:rPr>
          <w:rFonts w:ascii="Times New Roman" w:hAnsi="Times New Roman" w:cs="Times New Roman"/>
          <w:sz w:val="28"/>
          <w:szCs w:val="28"/>
        </w:rPr>
        <w:t>2 Правил осуществления валютных операций следующим образом:</w:t>
      </w:r>
    </w:p>
    <w:p w14:paraId="09B2790A" w14:textId="18AD5E6D" w:rsidR="003C5E62" w:rsidRPr="00194433" w:rsidRDefault="00A34922" w:rsidP="00395416">
      <w:pPr>
        <w:pStyle w:val="af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«1.1» – </w:t>
      </w:r>
      <w:r w:rsidR="003C5E62" w:rsidRPr="002327D7">
        <w:rPr>
          <w:rFonts w:ascii="Times New Roman" w:hAnsi="Times New Roman" w:cs="Times New Roman"/>
          <w:sz w:val="28"/>
          <w:szCs w:val="28"/>
        </w:rPr>
        <w:t xml:space="preserve">финансовый заем, предусматривающий предоставление нерезидентом денег резиденту (за исключением </w:t>
      </w:r>
      <w:r w:rsidR="00751FC4" w:rsidRPr="002327D7">
        <w:rPr>
          <w:rFonts w:ascii="Times New Roman" w:hAnsi="Times New Roman" w:cs="Times New Roman"/>
          <w:sz w:val="28"/>
          <w:szCs w:val="28"/>
        </w:rPr>
        <w:t>банков второго уровня</w:t>
      </w:r>
      <w:r w:rsidR="00194433">
        <w:rPr>
          <w:rFonts w:ascii="Times New Roman" w:hAnsi="Times New Roman" w:cs="Times New Roman"/>
          <w:sz w:val="28"/>
          <w:szCs w:val="28"/>
        </w:rPr>
        <w:t xml:space="preserve"> </w:t>
      </w:r>
      <w:r w:rsidR="00B52024">
        <w:rPr>
          <w:rFonts w:ascii="Times New Roman" w:hAnsi="Times New Roman" w:cs="Times New Roman"/>
          <w:sz w:val="28"/>
          <w:szCs w:val="28"/>
        </w:rPr>
        <w:br/>
      </w:r>
      <w:r w:rsidR="00194433" w:rsidRPr="0057097D">
        <w:rPr>
          <w:rFonts w:ascii="Times New Roman" w:hAnsi="Times New Roman" w:cs="Times New Roman"/>
          <w:sz w:val="28"/>
          <w:szCs w:val="28"/>
        </w:rPr>
        <w:t>(далее – БВУ)</w:t>
      </w:r>
      <w:r w:rsidR="00751FC4" w:rsidRPr="00194433">
        <w:rPr>
          <w:rFonts w:ascii="Times New Roman" w:hAnsi="Times New Roman" w:cs="Times New Roman"/>
          <w:sz w:val="28"/>
          <w:szCs w:val="28"/>
        </w:rPr>
        <w:t>)</w:t>
      </w:r>
      <w:r w:rsidR="003C5E62" w:rsidRPr="00194433">
        <w:rPr>
          <w:rFonts w:ascii="Times New Roman" w:hAnsi="Times New Roman" w:cs="Times New Roman"/>
          <w:sz w:val="28"/>
          <w:szCs w:val="28"/>
        </w:rPr>
        <w:t>, если условиями соответствующего валютного договора (изначально либо после внесения изменений и (или) дополнений в валютный договор) не предусмотрено осуществление перевода денег, подлежащих получению от нерезидента, на банковские счета резидента в БВУ;</w:t>
      </w:r>
    </w:p>
    <w:p w14:paraId="1EDA37C5" w14:textId="1B84112C" w:rsidR="003C5E62" w:rsidRPr="002327D7" w:rsidRDefault="00A34922" w:rsidP="00395416">
      <w:pPr>
        <w:pStyle w:val="af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«1.2» – </w:t>
      </w:r>
      <w:r w:rsidR="003C5E62" w:rsidRPr="00194433">
        <w:rPr>
          <w:rFonts w:ascii="Times New Roman" w:hAnsi="Times New Roman" w:cs="Times New Roman"/>
          <w:sz w:val="28"/>
          <w:szCs w:val="28"/>
        </w:rPr>
        <w:t xml:space="preserve">финансовый заем, предусматривающий возникновение у </w:t>
      </w:r>
      <w:r w:rsidR="00D16F3E" w:rsidRPr="00194433">
        <w:rPr>
          <w:rFonts w:ascii="Times New Roman" w:hAnsi="Times New Roman" w:cs="Times New Roman"/>
          <w:sz w:val="28"/>
          <w:szCs w:val="28"/>
        </w:rPr>
        <w:t>резидента (за исключением БВУ</w:t>
      </w:r>
      <w:r w:rsidR="003C5E62" w:rsidRPr="002327D7">
        <w:rPr>
          <w:rFonts w:ascii="Times New Roman" w:hAnsi="Times New Roman" w:cs="Times New Roman"/>
          <w:sz w:val="28"/>
          <w:szCs w:val="28"/>
        </w:rPr>
        <w:t>) требований к нерезиденту по возврату денег, если условиями соответствующего валютного договора (изначально либо после внесения изменений и (или) дополнений в валютный договор) не предусмотрено осуществление перевода денег, подлежащих получению от нерезидента, на бан</w:t>
      </w:r>
      <w:r w:rsidR="00D16F3E" w:rsidRPr="002327D7">
        <w:rPr>
          <w:rFonts w:ascii="Times New Roman" w:hAnsi="Times New Roman" w:cs="Times New Roman"/>
          <w:sz w:val="28"/>
          <w:szCs w:val="28"/>
        </w:rPr>
        <w:t>ковские счета резидента в БВУ</w:t>
      </w:r>
      <w:r w:rsidR="003C5E62" w:rsidRPr="002327D7">
        <w:rPr>
          <w:rFonts w:ascii="Times New Roman" w:hAnsi="Times New Roman" w:cs="Times New Roman"/>
          <w:sz w:val="28"/>
          <w:szCs w:val="28"/>
        </w:rPr>
        <w:t>;</w:t>
      </w:r>
    </w:p>
    <w:p w14:paraId="349A50D1" w14:textId="77777777" w:rsidR="003C5E62" w:rsidRPr="002327D7" w:rsidRDefault="003C5E62" w:rsidP="00194433">
      <w:pPr>
        <w:pStyle w:val="af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27D7">
        <w:rPr>
          <w:rFonts w:ascii="Times New Roman" w:hAnsi="Times New Roman" w:cs="Times New Roman"/>
          <w:sz w:val="28"/>
          <w:szCs w:val="28"/>
        </w:rPr>
        <w:lastRenderedPageBreak/>
        <w:t>«1.3» – финансовый заем, предусматривающий предоставление резидентом денег нерезиденту, не являющемуся аффилированным лицом, если условиями соответствующего валютного договора (изначально либо после внесения изменений и (или) дополнений в валютный договор) не предусмотрена выплата вознаграждения за пользование предметом финансового займа;</w:t>
      </w:r>
    </w:p>
    <w:p w14:paraId="1F1B2A02" w14:textId="77777777" w:rsidR="003C5E62" w:rsidRPr="002327D7" w:rsidRDefault="003C5E62" w:rsidP="00194433">
      <w:pPr>
        <w:pStyle w:val="af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27D7">
        <w:rPr>
          <w:rFonts w:ascii="Times New Roman" w:hAnsi="Times New Roman" w:cs="Times New Roman"/>
          <w:sz w:val="28"/>
          <w:szCs w:val="28"/>
        </w:rPr>
        <w:t>«1.4» – операции по экспорту, если условиями соответствующего валютного договора (изначально либо после внесения изменений и (или) дополнений в валютный договор) предусмотрено, что срок исполнения обязательств нерезидентом по оплате экспорта превышает 720 (семьсот двадцать) дней с даты исполнения обязательств резидентом;</w:t>
      </w:r>
    </w:p>
    <w:p w14:paraId="70275E86" w14:textId="77777777" w:rsidR="003C5E62" w:rsidRPr="002327D7" w:rsidRDefault="003C5E62" w:rsidP="00B52024">
      <w:pPr>
        <w:pStyle w:val="af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27D7">
        <w:rPr>
          <w:rFonts w:ascii="Times New Roman" w:hAnsi="Times New Roman" w:cs="Times New Roman"/>
          <w:sz w:val="28"/>
          <w:szCs w:val="28"/>
        </w:rPr>
        <w:t>«1.5» – операции по импорту, если условиями соответствующего валютного договора (изначально либо после внесения изменений и (или) дополнений в валютный договор) предусмотрено, что срок исполнения обязательств нерезидентом по поставке товаров (выполнению работ, оказанию услуг) или по возврату денег, включая авансовый платеж или сумму предоплаты в полном объеме (в случае неисполнения нерезидентом своих обязательств по импорту), превышает 720 (семьсот двадцать) дней с даты исполнения обязательств резидентом;</w:t>
      </w:r>
    </w:p>
    <w:p w14:paraId="316225AE" w14:textId="7F48F938" w:rsidR="003C5E62" w:rsidRPr="00194433" w:rsidRDefault="003C5E62" w:rsidP="00B52024">
      <w:pPr>
        <w:pStyle w:val="af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27D7">
        <w:rPr>
          <w:rFonts w:ascii="Times New Roman" w:hAnsi="Times New Roman" w:cs="Times New Roman"/>
          <w:sz w:val="28"/>
          <w:szCs w:val="28"/>
        </w:rPr>
        <w:t>«1.6» – перевод денег резидентом нерезиденту</w:t>
      </w:r>
      <w:r w:rsidR="00194433">
        <w:rPr>
          <w:rFonts w:ascii="Times New Roman" w:hAnsi="Times New Roman" w:cs="Times New Roman"/>
          <w:sz w:val="28"/>
          <w:szCs w:val="28"/>
        </w:rPr>
        <w:t>-</w:t>
      </w:r>
      <w:r w:rsidRPr="00194433">
        <w:rPr>
          <w:rFonts w:ascii="Times New Roman" w:hAnsi="Times New Roman" w:cs="Times New Roman"/>
          <w:sz w:val="28"/>
          <w:szCs w:val="28"/>
        </w:rPr>
        <w:t xml:space="preserve">профессиональному участнику рынка ценных бумаг, осуществляющему валютные операции по поручениям клиентов, на сумму, превышающую </w:t>
      </w:r>
      <w:r w:rsidR="007F5A70" w:rsidRPr="007F5A70">
        <w:rPr>
          <w:rFonts w:ascii="Times New Roman" w:hAnsi="Times New Roman" w:cs="Times New Roman"/>
          <w:sz w:val="28"/>
          <w:szCs w:val="28"/>
        </w:rPr>
        <w:t xml:space="preserve">пятьдесят тысяч </w:t>
      </w:r>
      <w:r w:rsidRPr="00194433">
        <w:rPr>
          <w:rFonts w:ascii="Times New Roman" w:hAnsi="Times New Roman" w:cs="Times New Roman"/>
          <w:sz w:val="28"/>
          <w:szCs w:val="28"/>
        </w:rPr>
        <w:t>долларов США в эквиваленте;</w:t>
      </w:r>
    </w:p>
    <w:p w14:paraId="1D4C4660" w14:textId="497B98FD" w:rsidR="003C5E62" w:rsidRPr="00194433" w:rsidRDefault="003C5E62">
      <w:pPr>
        <w:pStyle w:val="af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4433">
        <w:rPr>
          <w:rFonts w:ascii="Times New Roman" w:hAnsi="Times New Roman" w:cs="Times New Roman"/>
          <w:sz w:val="28"/>
          <w:szCs w:val="28"/>
        </w:rPr>
        <w:t xml:space="preserve">«1.7» – перевод резидентом денег на собственный счет за рубежом на сумму, превышающую </w:t>
      </w:r>
      <w:r w:rsidR="007F5A70" w:rsidRPr="007F5A70">
        <w:rPr>
          <w:rFonts w:ascii="Times New Roman" w:hAnsi="Times New Roman" w:cs="Times New Roman"/>
          <w:sz w:val="28"/>
          <w:szCs w:val="28"/>
        </w:rPr>
        <w:t xml:space="preserve">пятьдесят тысяч </w:t>
      </w:r>
      <w:r w:rsidRPr="00194433">
        <w:rPr>
          <w:rFonts w:ascii="Times New Roman" w:hAnsi="Times New Roman" w:cs="Times New Roman"/>
          <w:sz w:val="28"/>
          <w:szCs w:val="28"/>
        </w:rPr>
        <w:t>долларов США в эквиваленте;</w:t>
      </w:r>
    </w:p>
    <w:p w14:paraId="12349344" w14:textId="35DE0700" w:rsidR="003C5E62" w:rsidRPr="002327D7" w:rsidRDefault="003C5E62">
      <w:pPr>
        <w:pStyle w:val="af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27D7">
        <w:rPr>
          <w:rFonts w:ascii="Times New Roman" w:hAnsi="Times New Roman" w:cs="Times New Roman"/>
          <w:sz w:val="28"/>
          <w:szCs w:val="28"/>
        </w:rPr>
        <w:t xml:space="preserve">«1.8» – безвозмездный перевод денег, осуществляемый резидентом в пользу нерезидента на сумму, превышающую </w:t>
      </w:r>
      <w:r w:rsidR="007F5A70" w:rsidRPr="007F5A70">
        <w:rPr>
          <w:rFonts w:ascii="Times New Roman" w:hAnsi="Times New Roman" w:cs="Times New Roman"/>
          <w:sz w:val="28"/>
          <w:szCs w:val="28"/>
        </w:rPr>
        <w:t xml:space="preserve">пятьдесят тысяч </w:t>
      </w:r>
      <w:r w:rsidRPr="002327D7">
        <w:rPr>
          <w:rFonts w:ascii="Times New Roman" w:hAnsi="Times New Roman" w:cs="Times New Roman"/>
          <w:sz w:val="28"/>
          <w:szCs w:val="28"/>
        </w:rPr>
        <w:t>долларов США в эквиваленте;</w:t>
      </w:r>
    </w:p>
    <w:p w14:paraId="060248A3" w14:textId="77777777" w:rsidR="003C5E62" w:rsidRPr="002327D7" w:rsidRDefault="003C5E62">
      <w:pPr>
        <w:pStyle w:val="af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27D7">
        <w:rPr>
          <w:rFonts w:ascii="Times New Roman" w:hAnsi="Times New Roman" w:cs="Times New Roman"/>
          <w:sz w:val="28"/>
          <w:szCs w:val="28"/>
        </w:rPr>
        <w:t>«2» – платежи и (или) переводы денег одного лица за календарный месяц по двум или более валютным договорам, заключенным с одним и тем же нерезидентом, на общую сумму, превышающую пороговое значение, свыше которого такие валютные договоры подлежат присвоению учетного номера;</w:t>
      </w:r>
    </w:p>
    <w:p w14:paraId="20A939C8" w14:textId="77777777" w:rsidR="003C5E62" w:rsidRPr="002327D7" w:rsidRDefault="003C5E62">
      <w:pPr>
        <w:pStyle w:val="af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27D7">
        <w:rPr>
          <w:rFonts w:ascii="Times New Roman" w:hAnsi="Times New Roman" w:cs="Times New Roman"/>
          <w:sz w:val="28"/>
          <w:szCs w:val="28"/>
        </w:rPr>
        <w:t xml:space="preserve">«0» – в остальных случаях. </w:t>
      </w:r>
    </w:p>
    <w:p w14:paraId="171A79B6" w14:textId="4570108F" w:rsidR="003C5E62" w:rsidRPr="002327D7" w:rsidRDefault="00DF3728" w:rsidP="00D4456C">
      <w:pPr>
        <w:pStyle w:val="af"/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13. </w:t>
      </w:r>
      <w:r w:rsidR="003C5E62" w:rsidRPr="00DF3728">
        <w:rPr>
          <w:rFonts w:ascii="Times New Roman" w:hAnsi="Times New Roman" w:cs="Times New Roman"/>
          <w:sz w:val="28"/>
          <w:szCs w:val="28"/>
        </w:rPr>
        <w:t xml:space="preserve">В графах 19 и 20 формы указывается </w:t>
      </w:r>
      <w:r w:rsidR="007C18E9" w:rsidRPr="00DF3728">
        <w:rPr>
          <w:rFonts w:ascii="Times New Roman" w:hAnsi="Times New Roman" w:cs="Times New Roman"/>
          <w:sz w:val="28"/>
          <w:szCs w:val="28"/>
        </w:rPr>
        <w:t xml:space="preserve">идентификационный код и наименование организации (банка) контрагента по валютной операции </w:t>
      </w:r>
      <w:r w:rsidR="00D16EEF">
        <w:rPr>
          <w:rFonts w:ascii="Times New Roman" w:hAnsi="Times New Roman" w:cs="Times New Roman"/>
          <w:sz w:val="28"/>
          <w:szCs w:val="28"/>
        </w:rPr>
        <w:br/>
      </w:r>
      <w:r w:rsidR="003C5E62" w:rsidRPr="002327D7">
        <w:rPr>
          <w:rFonts w:ascii="Times New Roman" w:hAnsi="Times New Roman" w:cs="Times New Roman"/>
          <w:sz w:val="28"/>
          <w:szCs w:val="28"/>
        </w:rPr>
        <w:t xml:space="preserve">– организации (банке) отправителя денег для полученных платежей и (или) переводов денег, организации (банке) бенефициара для отправленных платежей и (или) переводов денег. По внутрибанковским валютным операциям указывается информация об отчитывающемся Банке </w:t>
      </w:r>
      <w:r w:rsidR="00695A7D" w:rsidRPr="00695A7D">
        <w:rPr>
          <w:rFonts w:ascii="Times New Roman" w:hAnsi="Times New Roman" w:cs="Times New Roman"/>
          <w:sz w:val="28"/>
          <w:szCs w:val="28"/>
        </w:rPr>
        <w:t>Международного финансового центра «Астана»</w:t>
      </w:r>
      <w:r w:rsidR="00695A7D">
        <w:rPr>
          <w:rFonts w:ascii="Times New Roman" w:hAnsi="Times New Roman" w:cs="Times New Roman"/>
          <w:sz w:val="28"/>
          <w:szCs w:val="28"/>
        </w:rPr>
        <w:t xml:space="preserve"> </w:t>
      </w:r>
      <w:r w:rsidR="003C5E62" w:rsidRPr="002327D7">
        <w:rPr>
          <w:rFonts w:ascii="Times New Roman" w:hAnsi="Times New Roman" w:cs="Times New Roman"/>
          <w:sz w:val="28"/>
          <w:szCs w:val="28"/>
        </w:rPr>
        <w:t>и (ил</w:t>
      </w:r>
      <w:r w:rsidR="00D16F3E" w:rsidRPr="002327D7">
        <w:rPr>
          <w:rFonts w:ascii="Times New Roman" w:hAnsi="Times New Roman" w:cs="Times New Roman"/>
          <w:sz w:val="28"/>
          <w:szCs w:val="28"/>
        </w:rPr>
        <w:t xml:space="preserve">и) </w:t>
      </w:r>
      <w:r w:rsidR="00695A7D">
        <w:rPr>
          <w:rFonts w:ascii="Times New Roman" w:hAnsi="Times New Roman" w:cs="Times New Roman"/>
          <w:sz w:val="28"/>
          <w:szCs w:val="28"/>
        </w:rPr>
        <w:t>банки второго уровня</w:t>
      </w:r>
      <w:r w:rsidR="003C5E62" w:rsidRPr="002327D7">
        <w:rPr>
          <w:rFonts w:ascii="Times New Roman" w:hAnsi="Times New Roman" w:cs="Times New Roman"/>
          <w:sz w:val="28"/>
          <w:szCs w:val="28"/>
        </w:rPr>
        <w:t>. При отсутствии в документах, на основании которых проводится платеж и (или) перевод денег, информации об организации (банке) отправителя денег, часть 5 не заполняется.</w:t>
      </w:r>
    </w:p>
    <w:p w14:paraId="6DBBFC9A" w14:textId="3B97ADA7" w:rsidR="003C5E62" w:rsidRPr="00194433" w:rsidRDefault="00DF3728" w:rsidP="00D4456C">
      <w:pPr>
        <w:pStyle w:val="af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14. </w:t>
      </w:r>
      <w:r w:rsidR="003C5E62" w:rsidRPr="00DF3728">
        <w:rPr>
          <w:rFonts w:ascii="Times New Roman" w:hAnsi="Times New Roman" w:cs="Times New Roman"/>
          <w:sz w:val="28"/>
          <w:szCs w:val="28"/>
        </w:rPr>
        <w:t>В графах 21 и 22</w:t>
      </w:r>
      <w:r w:rsidR="00185EC7" w:rsidRPr="00DF3728">
        <w:rPr>
          <w:rFonts w:ascii="Times New Roman" w:hAnsi="Times New Roman" w:cs="Times New Roman"/>
          <w:sz w:val="28"/>
          <w:szCs w:val="28"/>
        </w:rPr>
        <w:t xml:space="preserve"> формы указываются номер и дата валютного договора, по которому проведен платеж и (или) перевод денег по валютным операциям</w:t>
      </w:r>
      <w:r w:rsidR="00185EC7" w:rsidRPr="00194433">
        <w:rPr>
          <w:rFonts w:ascii="Times New Roman" w:hAnsi="Times New Roman" w:cs="Times New Roman"/>
          <w:sz w:val="28"/>
          <w:szCs w:val="28"/>
        </w:rPr>
        <w:t>.</w:t>
      </w:r>
    </w:p>
    <w:p w14:paraId="5FD696B4" w14:textId="7006757B" w:rsidR="00185EC7" w:rsidRPr="00194433" w:rsidRDefault="00DF3728" w:rsidP="00D4456C">
      <w:pPr>
        <w:pStyle w:val="af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15. </w:t>
      </w:r>
      <w:r w:rsidR="003C5E62" w:rsidRPr="00194433">
        <w:rPr>
          <w:rFonts w:ascii="Times New Roman" w:hAnsi="Times New Roman" w:cs="Times New Roman"/>
          <w:sz w:val="28"/>
          <w:szCs w:val="28"/>
        </w:rPr>
        <w:t>В графе 23</w:t>
      </w:r>
      <w:r w:rsidR="00185EC7" w:rsidRPr="00194433">
        <w:rPr>
          <w:rFonts w:ascii="Times New Roman" w:hAnsi="Times New Roman" w:cs="Times New Roman"/>
          <w:sz w:val="28"/>
          <w:szCs w:val="28"/>
        </w:rPr>
        <w:t xml:space="preserve"> формы указывается учетный номер валютного договора.</w:t>
      </w:r>
    </w:p>
    <w:p w14:paraId="7D491A5A" w14:textId="77777777" w:rsidR="00D66B5B" w:rsidRPr="00395416" w:rsidRDefault="00D66B5B">
      <w:pPr>
        <w:rPr>
          <w:lang w:val="ru-RU"/>
        </w:rPr>
      </w:pPr>
    </w:p>
    <w:sectPr w:rsidR="00D66B5B" w:rsidRPr="00395416" w:rsidSect="00D66B5B">
      <w:pgSz w:w="11906" w:h="16838"/>
      <w:pgMar w:top="1418" w:right="851" w:bottom="1134" w:left="1418" w:header="709" w:footer="709" w:gutter="0"/>
      <w:pgNumType w:start="7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рс" w:date="2025-10-07T16:10:00Z" w:initials="р">
    <w:p w14:paraId="4122E69A" w14:textId="5959A648" w:rsidR="0049768D" w:rsidRPr="0049768D" w:rsidRDefault="0049768D">
      <w:pPr>
        <w:pStyle w:val="af3"/>
        <w:rPr>
          <w:lang w:val="ru-RU"/>
        </w:rPr>
      </w:pPr>
      <w:r>
        <w:rPr>
          <w:rStyle w:val="af2"/>
        </w:rPr>
        <w:annotationRef/>
      </w:r>
      <w:proofErr w:type="spellStart"/>
      <w:r>
        <w:rPr>
          <w:lang w:val="ru-RU"/>
        </w:rPr>
        <w:t>Межстрочн</w:t>
      </w:r>
      <w:proofErr w:type="spellEnd"/>
      <w:r>
        <w:rPr>
          <w:lang w:val="ru-RU"/>
        </w:rPr>
        <w:t xml:space="preserve"> интервал – 1,0</w:t>
      </w:r>
    </w:p>
  </w:comment>
  <w:comment w:id="1" w:author="Учетная запись Майкрософт" w:date="2025-09-30T16:35:00Z" w:initials="УзМ">
    <w:p w14:paraId="2A3C63A6" w14:textId="2B627B72" w:rsidR="001957A8" w:rsidRDefault="001957A8">
      <w:pPr>
        <w:pStyle w:val="af3"/>
        <w:rPr>
          <w:lang w:val="kk-KZ"/>
        </w:rPr>
      </w:pPr>
      <w:r>
        <w:rPr>
          <w:rStyle w:val="af2"/>
        </w:rPr>
        <w:annotationRef/>
      </w:r>
      <w:r w:rsidR="0049768D">
        <w:rPr>
          <w:lang w:val="kk-KZ"/>
        </w:rPr>
        <w:t>Ж</w:t>
      </w:r>
      <w:r>
        <w:rPr>
          <w:lang w:val="kk-KZ"/>
        </w:rPr>
        <w:t>ирным</w:t>
      </w:r>
    </w:p>
    <w:p w14:paraId="6D059E26" w14:textId="77777777" w:rsidR="0049768D" w:rsidRDefault="0049768D">
      <w:pPr>
        <w:pStyle w:val="af3"/>
        <w:rPr>
          <w:lang w:val="kk-KZ"/>
        </w:rPr>
      </w:pPr>
    </w:p>
    <w:p w14:paraId="50A5C0B2" w14:textId="7CC24A18" w:rsidR="0049768D" w:rsidRPr="00CA049C" w:rsidRDefault="0049768D">
      <w:pPr>
        <w:pStyle w:val="af3"/>
        <w:rPr>
          <w:lang w:val="kk-KZ"/>
        </w:rPr>
      </w:pPr>
      <w:r>
        <w:rPr>
          <w:lang w:val="kk-KZ"/>
        </w:rPr>
        <w:t>Насчет наименования обсудим</w:t>
      </w:r>
    </w:p>
  </w:comment>
  <w:comment w:id="3" w:author="Учетная запись Майкрософт" w:date="2025-09-30T16:36:00Z" w:initials="УзМ">
    <w:p w14:paraId="07BA1B12" w14:textId="2FF1DC87" w:rsidR="001957A8" w:rsidRPr="00CA049C" w:rsidRDefault="001957A8">
      <w:pPr>
        <w:pStyle w:val="af3"/>
        <w:rPr>
          <w:lang w:val="ru-RU"/>
        </w:rPr>
      </w:pPr>
      <w:r>
        <w:rPr>
          <w:rStyle w:val="af2"/>
        </w:rPr>
        <w:annotationRef/>
      </w:r>
      <w:r>
        <w:rPr>
          <w:lang w:val="ru-RU"/>
        </w:rPr>
        <w:t>(далее - Кодекс)</w:t>
      </w:r>
    </w:p>
  </w:comment>
  <w:comment w:id="5" w:author="рс" w:date="2025-10-07T16:11:00Z" w:initials="р">
    <w:p w14:paraId="724D79A8" w14:textId="77777777" w:rsidR="0049768D" w:rsidRDefault="0049768D">
      <w:pPr>
        <w:pStyle w:val="af3"/>
        <w:rPr>
          <w:lang w:val="ru-RU"/>
        </w:rPr>
      </w:pPr>
      <w:r>
        <w:rPr>
          <w:rStyle w:val="af2"/>
        </w:rPr>
        <w:annotationRef/>
      </w:r>
      <w:r>
        <w:rPr>
          <w:lang w:val="ru-RU"/>
        </w:rPr>
        <w:t>(прописью)</w:t>
      </w:r>
    </w:p>
    <w:p w14:paraId="56AF18E0" w14:textId="77777777" w:rsidR="0049768D" w:rsidRDefault="0049768D">
      <w:pPr>
        <w:pStyle w:val="af3"/>
        <w:rPr>
          <w:lang w:val="ru-RU"/>
        </w:rPr>
      </w:pPr>
    </w:p>
    <w:p w14:paraId="44A17873" w14:textId="0610AFDE" w:rsidR="0049768D" w:rsidRPr="0049768D" w:rsidRDefault="0049768D">
      <w:pPr>
        <w:pStyle w:val="af3"/>
        <w:rPr>
          <w:lang w:val="ru-RU"/>
        </w:rPr>
      </w:pPr>
      <w:r>
        <w:rPr>
          <w:lang w:val="ru-RU"/>
        </w:rPr>
        <w:t>Аналогично везде</w:t>
      </w:r>
    </w:p>
  </w:comment>
  <w:comment w:id="6" w:author="рс" w:date="2025-10-07T16:11:00Z" w:initials="р">
    <w:p w14:paraId="0912DA01" w14:textId="23687EF8" w:rsidR="0049768D" w:rsidRPr="0049768D" w:rsidRDefault="0049768D">
      <w:pPr>
        <w:pStyle w:val="af3"/>
        <w:rPr>
          <w:lang w:val="ru-RU"/>
        </w:rPr>
      </w:pPr>
      <w:r>
        <w:rPr>
          <w:rStyle w:val="af2"/>
        </w:rPr>
        <w:annotationRef/>
      </w:r>
      <w:r>
        <w:rPr>
          <w:lang w:val="ru-RU"/>
        </w:rPr>
        <w:t xml:space="preserve">(прописью) </w:t>
      </w:r>
    </w:p>
  </w:comment>
  <w:comment w:id="15" w:author="Учетная запись Майкрософт" w:date="2025-09-30T16:38:00Z" w:initials="УзМ">
    <w:p w14:paraId="3DF07632" w14:textId="77777777" w:rsidR="001957A8" w:rsidRDefault="001957A8">
      <w:pPr>
        <w:pStyle w:val="af3"/>
        <w:rPr>
          <w:lang w:val="ru-RU"/>
        </w:rPr>
      </w:pPr>
      <w:r>
        <w:rPr>
          <w:rStyle w:val="af2"/>
        </w:rPr>
        <w:annotationRef/>
      </w:r>
      <w:r>
        <w:rPr>
          <w:lang w:val="ru-RU"/>
        </w:rPr>
        <w:t>каких именно</w:t>
      </w:r>
    </w:p>
    <w:p w14:paraId="708E7F88" w14:textId="4CF34091" w:rsidR="001957A8" w:rsidRPr="00CA049C" w:rsidRDefault="001957A8">
      <w:pPr>
        <w:pStyle w:val="af3"/>
        <w:rPr>
          <w:lang w:val="ru-RU"/>
        </w:rPr>
      </w:pPr>
    </w:p>
  </w:comment>
  <w:comment w:id="16" w:author="Учетная запись Майкрософт" w:date="2025-09-30T16:38:00Z" w:initials="УзМ">
    <w:p w14:paraId="15CDD402" w14:textId="77777777" w:rsidR="001957A8" w:rsidRDefault="001957A8">
      <w:pPr>
        <w:pStyle w:val="af3"/>
        <w:rPr>
          <w:lang w:val="ru-RU"/>
        </w:rPr>
      </w:pPr>
      <w:r>
        <w:rPr>
          <w:rStyle w:val="af2"/>
        </w:rPr>
        <w:annotationRef/>
      </w:r>
      <w:r>
        <w:rPr>
          <w:lang w:val="ru-RU"/>
        </w:rPr>
        <w:t xml:space="preserve">замените </w:t>
      </w:r>
    </w:p>
    <w:p w14:paraId="1C129A65" w14:textId="77777777" w:rsidR="001957A8" w:rsidRDefault="001957A8">
      <w:pPr>
        <w:pStyle w:val="af3"/>
        <w:rPr>
          <w:lang w:val="ru-RU"/>
        </w:rPr>
      </w:pPr>
    </w:p>
    <w:p w14:paraId="5914249F" w14:textId="10B9CE04" w:rsidR="001957A8" w:rsidRPr="00CA049C" w:rsidRDefault="001957A8">
      <w:pPr>
        <w:pStyle w:val="af3"/>
        <w:rPr>
          <w:lang w:val="ru-RU"/>
        </w:rPr>
      </w:pPr>
      <w:r>
        <w:rPr>
          <w:lang w:val="ru-RU"/>
        </w:rPr>
        <w:t xml:space="preserve">могут/вправе- не допускается в </w:t>
      </w:r>
      <w:proofErr w:type="spellStart"/>
      <w:r>
        <w:rPr>
          <w:lang w:val="ru-RU"/>
        </w:rPr>
        <w:t>подзаконках</w:t>
      </w:r>
      <w:proofErr w:type="spellEnd"/>
    </w:p>
  </w:comment>
  <w:comment w:id="17" w:author="Учетная запись Майкрософт" w:date="2025-09-30T16:51:00Z" w:initials="УзМ">
    <w:p w14:paraId="197669ED" w14:textId="68C93179" w:rsidR="001957A8" w:rsidRPr="00EF3BA9" w:rsidRDefault="001957A8">
      <w:pPr>
        <w:pStyle w:val="af3"/>
        <w:rPr>
          <w:lang w:val="ru-RU"/>
        </w:rPr>
      </w:pPr>
      <w:r>
        <w:rPr>
          <w:rStyle w:val="af2"/>
        </w:rPr>
        <w:annotationRef/>
      </w:r>
      <w:r>
        <w:rPr>
          <w:lang w:val="ru-RU"/>
        </w:rPr>
        <w:t>каким</w:t>
      </w:r>
    </w:p>
  </w:comment>
  <w:comment w:id="18" w:author="Учетная запись Майкрософт" w:date="2025-09-30T16:39:00Z" w:initials="УзМ">
    <w:p w14:paraId="43212135" w14:textId="0344107F" w:rsidR="001957A8" w:rsidRPr="00CA049C" w:rsidRDefault="001957A8">
      <w:pPr>
        <w:pStyle w:val="af3"/>
        <w:rPr>
          <w:lang w:val="ru-RU"/>
        </w:rPr>
      </w:pPr>
      <w:r>
        <w:rPr>
          <w:rStyle w:val="af2"/>
        </w:rPr>
        <w:annotationRef/>
      </w:r>
      <w:r>
        <w:rPr>
          <w:lang w:val="ru-RU"/>
        </w:rPr>
        <w:t>как может Глава состоять из одного пункта?</w:t>
      </w:r>
    </w:p>
  </w:comment>
  <w:comment w:id="19" w:author="Учетная запись Майкрософт" w:date="2025-09-30T16:39:00Z" w:initials="УзМ">
    <w:p w14:paraId="65398DEF" w14:textId="61BFFDC1" w:rsidR="001957A8" w:rsidRPr="00CA049C" w:rsidRDefault="001957A8">
      <w:pPr>
        <w:pStyle w:val="af3"/>
        <w:rPr>
          <w:lang w:val="ru-RU"/>
        </w:rPr>
      </w:pPr>
      <w:r>
        <w:rPr>
          <w:rStyle w:val="af2"/>
        </w:rPr>
        <w:annotationRef/>
      </w:r>
      <w:r>
        <w:rPr>
          <w:lang w:val="ru-RU"/>
        </w:rPr>
        <w:t>аналогично</w:t>
      </w:r>
    </w:p>
  </w:comment>
  <w:comment w:id="21" w:author="рс" w:date="2025-10-07T16:22:00Z" w:initials="р">
    <w:p w14:paraId="1BFF06A8" w14:textId="62AD5046" w:rsidR="00C36AFB" w:rsidRPr="00C36AFB" w:rsidRDefault="00C36AFB">
      <w:pPr>
        <w:pStyle w:val="af3"/>
        <w:rPr>
          <w:lang w:val="ru-RU"/>
        </w:rPr>
      </w:pPr>
      <w:r>
        <w:rPr>
          <w:rStyle w:val="af2"/>
        </w:rPr>
        <w:annotationRef/>
      </w:r>
      <w:r>
        <w:rPr>
          <w:lang w:val="ru-RU"/>
        </w:rPr>
        <w:t>точно?</w:t>
      </w:r>
    </w:p>
  </w:comment>
  <w:comment w:id="22" w:author="рс" w:date="2025-10-07T16:22:00Z" w:initials="р">
    <w:p w14:paraId="08156E71" w14:textId="36B88C58" w:rsidR="00C36AFB" w:rsidRPr="00C36AFB" w:rsidRDefault="00C36AFB">
      <w:pPr>
        <w:pStyle w:val="af3"/>
        <w:rPr>
          <w:lang w:val="ru-RU"/>
        </w:rPr>
      </w:pPr>
      <w:r>
        <w:rPr>
          <w:rStyle w:val="af2"/>
        </w:rPr>
        <w:annotationRef/>
      </w:r>
      <w:r>
        <w:rPr>
          <w:lang w:val="ru-RU"/>
        </w:rPr>
        <w:t>обсудим</w:t>
      </w:r>
    </w:p>
  </w:comment>
  <w:comment w:id="23" w:author="Учетная запись Майкрософт" w:date="2025-09-30T16:46:00Z" w:initials="УзМ">
    <w:p w14:paraId="0489BDA6" w14:textId="5E99C64A" w:rsidR="001957A8" w:rsidRPr="00EF3BA9" w:rsidRDefault="001957A8">
      <w:pPr>
        <w:pStyle w:val="af3"/>
        <w:rPr>
          <w:lang w:val="ru-RU"/>
        </w:rPr>
      </w:pPr>
      <w:r>
        <w:rPr>
          <w:rStyle w:val="af2"/>
        </w:rPr>
        <w:annotationRef/>
      </w:r>
      <w:r>
        <w:rPr>
          <w:lang w:val="ru-RU"/>
        </w:rPr>
        <w:t>ИИН/</w:t>
      </w:r>
      <w:proofErr w:type="gramStart"/>
      <w:r>
        <w:rPr>
          <w:lang w:val="ru-RU"/>
        </w:rPr>
        <w:t>БИН,?????</w:t>
      </w:r>
      <w:proofErr w:type="gramEnd"/>
    </w:p>
  </w:comment>
  <w:comment w:id="20" w:author="Учетная запись Майкрософт" w:date="2025-09-30T16:41:00Z" w:initials="УзМ">
    <w:p w14:paraId="55F12749" w14:textId="18593689" w:rsidR="001957A8" w:rsidRPr="00CA049C" w:rsidRDefault="001957A8">
      <w:pPr>
        <w:pStyle w:val="af3"/>
        <w:rPr>
          <w:lang w:val="ru-RU"/>
        </w:rPr>
      </w:pPr>
      <w:r>
        <w:rPr>
          <w:rStyle w:val="af2"/>
        </w:rPr>
        <w:annotationRef/>
      </w:r>
      <w:r>
        <w:rPr>
          <w:lang w:val="ru-RU"/>
        </w:rPr>
        <w:t xml:space="preserve">по ширине </w:t>
      </w:r>
      <w:proofErr w:type="spellStart"/>
      <w:r>
        <w:rPr>
          <w:lang w:val="ru-RU"/>
        </w:rPr>
        <w:t>выровнить</w:t>
      </w:r>
      <w:proofErr w:type="spellEnd"/>
    </w:p>
  </w:comment>
  <w:comment w:id="24" w:author="рс" w:date="2025-10-07T16:24:00Z" w:initials="р">
    <w:p w14:paraId="1B776E9D" w14:textId="1577B89D" w:rsidR="00C36AFB" w:rsidRPr="00C36AFB" w:rsidRDefault="00C36AFB">
      <w:pPr>
        <w:pStyle w:val="af3"/>
        <w:rPr>
          <w:lang w:val="ru-RU"/>
        </w:rPr>
      </w:pPr>
      <w:r>
        <w:rPr>
          <w:rStyle w:val="af2"/>
        </w:rPr>
        <w:annotationRef/>
      </w:r>
      <w:r>
        <w:rPr>
          <w:lang w:val="ru-RU"/>
        </w:rPr>
        <w:t>формы</w:t>
      </w:r>
    </w:p>
  </w:comment>
  <w:comment w:id="25" w:author="рс" w:date="2025-10-07T16:26:00Z" w:initials="р">
    <w:p w14:paraId="7E57FAF3" w14:textId="08F2DDD8" w:rsidR="00C36AFB" w:rsidRPr="00C36AFB" w:rsidRDefault="00C36AFB">
      <w:pPr>
        <w:pStyle w:val="af3"/>
        <w:rPr>
          <w:lang w:val="ru-RU"/>
        </w:rPr>
      </w:pPr>
      <w:r>
        <w:rPr>
          <w:rStyle w:val="af2"/>
        </w:rPr>
        <w:annotationRef/>
      </w:r>
      <w:r>
        <w:rPr>
          <w:lang w:val="ru-RU"/>
        </w:rPr>
        <w:t xml:space="preserve">По ширине </w:t>
      </w:r>
      <w:proofErr w:type="spellStart"/>
      <w:r>
        <w:rPr>
          <w:lang w:val="ru-RU"/>
        </w:rPr>
        <w:t>выровнить</w:t>
      </w:r>
      <w:proofErr w:type="spellEnd"/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4122E69A" w15:done="0"/>
  <w15:commentEx w15:paraId="50A5C0B2" w15:done="0"/>
  <w15:commentEx w15:paraId="07BA1B12" w15:done="0"/>
  <w15:commentEx w15:paraId="44A17873" w15:done="0"/>
  <w15:commentEx w15:paraId="0912DA01" w15:done="0"/>
  <w15:commentEx w15:paraId="708E7F88" w15:done="0"/>
  <w15:commentEx w15:paraId="5914249F" w15:done="0"/>
  <w15:commentEx w15:paraId="197669ED" w15:done="0"/>
  <w15:commentEx w15:paraId="43212135" w15:done="0"/>
  <w15:commentEx w15:paraId="65398DEF" w15:done="0"/>
  <w15:commentEx w15:paraId="1BFF06A8" w15:done="0"/>
  <w15:commentEx w15:paraId="08156E71" w15:done="0"/>
  <w15:commentEx w15:paraId="0489BDA6" w15:done="0"/>
  <w15:commentEx w15:paraId="55F12749" w15:done="0"/>
  <w15:commentEx w15:paraId="1B776E9D" w15:done="0"/>
  <w15:commentEx w15:paraId="7E57FAF3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437C7CCA" w16cex:dateUtc="2025-10-07T13:10:00Z"/>
  <w16cex:commentExtensible w16cex:durableId="6CDCB634" w16cex:dateUtc="2025-10-07T13:11:00Z"/>
  <w16cex:commentExtensible w16cex:durableId="34302E77" w16cex:dateUtc="2025-10-07T13:11:00Z"/>
  <w16cex:commentExtensible w16cex:durableId="732A4CA0" w16cex:dateUtc="2025-10-07T13:11:00Z"/>
  <w16cex:commentExtensible w16cex:durableId="1480CD51" w16cex:dateUtc="2025-10-07T13:12:00Z"/>
  <w16cex:commentExtensible w16cex:durableId="43B828A7" w16cex:dateUtc="2025-10-07T13:22:00Z"/>
  <w16cex:commentExtensible w16cex:durableId="37ECF214" w16cex:dateUtc="2025-10-07T13:22:00Z"/>
  <w16cex:commentExtensible w16cex:durableId="3A8F9DEB" w16cex:dateUtc="2025-10-07T13:23:00Z"/>
  <w16cex:commentExtensible w16cex:durableId="7D128700" w16cex:dateUtc="2025-10-07T13:24:00Z"/>
  <w16cex:commentExtensible w16cex:durableId="55373B0A" w16cex:dateUtc="2025-10-07T13:24:00Z"/>
  <w16cex:commentExtensible w16cex:durableId="2987CC36" w16cex:dateUtc="2025-10-07T13:25:00Z"/>
  <w16cex:commentExtensible w16cex:durableId="188A4FCD" w16cex:dateUtc="2025-10-07T13:26:00Z"/>
  <w16cex:commentExtensible w16cex:durableId="349FC064" w16cex:dateUtc="2025-10-07T13:2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4122E69A" w16cid:durableId="437C7CCA"/>
  <w16cid:commentId w16cid:paraId="50A5C0B2" w16cid:durableId="50A5C0B2"/>
  <w16cid:commentId w16cid:paraId="07BA1B12" w16cid:durableId="07BA1B12"/>
  <w16cid:commentId w16cid:paraId="44A17873" w16cid:durableId="6CDCB634"/>
  <w16cid:commentId w16cid:paraId="0912DA01" w16cid:durableId="34302E77"/>
  <w16cid:commentId w16cid:paraId="708E7F88" w16cid:durableId="708E7F88"/>
  <w16cid:commentId w16cid:paraId="06B732A8" w16cid:durableId="732A4CA0"/>
  <w16cid:commentId w16cid:paraId="5914249F" w16cid:durableId="5914249F"/>
  <w16cid:commentId w16cid:paraId="197669ED" w16cid:durableId="197669ED"/>
  <w16cid:commentId w16cid:paraId="43212135" w16cid:durableId="43212135"/>
  <w16cid:commentId w16cid:paraId="65398DEF" w16cid:durableId="65398DEF"/>
  <w16cid:commentId w16cid:paraId="4937843B" w16cid:durableId="1480CD51"/>
  <w16cid:commentId w16cid:paraId="1BFF06A8" w16cid:durableId="43B828A7"/>
  <w16cid:commentId w16cid:paraId="08156E71" w16cid:durableId="37ECF214"/>
  <w16cid:commentId w16cid:paraId="0489BDA6" w16cid:durableId="0489BDA6"/>
  <w16cid:commentId w16cid:paraId="55F12749" w16cid:durableId="55F12749"/>
  <w16cid:commentId w16cid:paraId="0D31F90D" w16cid:durableId="3A8F9DEB"/>
  <w16cid:commentId w16cid:paraId="4A15E8AB" w16cid:durableId="7D128700"/>
  <w16cid:commentId w16cid:paraId="1B776E9D" w16cid:durableId="55373B0A"/>
  <w16cid:commentId w16cid:paraId="6B63FAB8" w16cid:durableId="2987CC36"/>
  <w16cid:commentId w16cid:paraId="68354EBB" w16cid:durableId="188A4FCD"/>
  <w16cid:commentId w16cid:paraId="7E57FAF3" w16cid:durableId="349FC064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FE51AF" w14:textId="77777777" w:rsidR="00BC06A8" w:rsidRDefault="00BC06A8">
      <w:pPr>
        <w:spacing w:after="0" w:line="240" w:lineRule="auto"/>
      </w:pPr>
      <w:r>
        <w:separator/>
      </w:r>
    </w:p>
  </w:endnote>
  <w:endnote w:type="continuationSeparator" w:id="0">
    <w:p w14:paraId="0CA93C84" w14:textId="77777777" w:rsidR="00BC06A8" w:rsidRDefault="00BC06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00BFA7" w14:textId="77777777" w:rsidR="00BC06A8" w:rsidRDefault="00BC06A8">
      <w:pPr>
        <w:spacing w:after="0" w:line="240" w:lineRule="auto"/>
      </w:pPr>
      <w:r>
        <w:separator/>
      </w:r>
    </w:p>
  </w:footnote>
  <w:footnote w:type="continuationSeparator" w:id="0">
    <w:p w14:paraId="3EA39FF3" w14:textId="77777777" w:rsidR="00BC06A8" w:rsidRDefault="00BC06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89B23E" w14:textId="77777777" w:rsidR="001957A8" w:rsidRDefault="001957A8">
    <w:pPr>
      <w:pStyle w:val="a3"/>
      <w:jc w:val="center"/>
    </w:pPr>
  </w:p>
  <w:p w14:paraId="49880163" w14:textId="77777777" w:rsidR="001957A8" w:rsidRDefault="001957A8">
    <w:pPr>
      <w:pStyle w:val="a3"/>
      <w:jc w:val="center"/>
    </w:pPr>
  </w:p>
  <w:p w14:paraId="01AA1F64" w14:textId="72D66DE9" w:rsidR="001957A8" w:rsidRPr="00C40CB7" w:rsidRDefault="00BC06A8">
    <w:pPr>
      <w:pStyle w:val="a3"/>
      <w:jc w:val="center"/>
      <w:rPr>
        <w:sz w:val="28"/>
        <w:szCs w:val="28"/>
      </w:rPr>
    </w:pPr>
    <w:sdt>
      <w:sdtPr>
        <w:rPr>
          <w:sz w:val="28"/>
          <w:szCs w:val="28"/>
        </w:rPr>
        <w:id w:val="-1701007295"/>
        <w:docPartObj>
          <w:docPartGallery w:val="Page Numbers (Top of Page)"/>
          <w:docPartUnique/>
        </w:docPartObj>
      </w:sdtPr>
      <w:sdtEndPr/>
      <w:sdtContent>
        <w:r w:rsidR="001957A8" w:rsidRPr="00C40CB7">
          <w:rPr>
            <w:sz w:val="28"/>
            <w:szCs w:val="28"/>
          </w:rPr>
          <w:fldChar w:fldCharType="begin"/>
        </w:r>
        <w:r w:rsidR="001957A8" w:rsidRPr="00C40CB7">
          <w:rPr>
            <w:sz w:val="28"/>
            <w:szCs w:val="28"/>
          </w:rPr>
          <w:instrText>PAGE   \* MERGEFORMAT</w:instrText>
        </w:r>
        <w:r w:rsidR="001957A8" w:rsidRPr="00C40CB7">
          <w:rPr>
            <w:sz w:val="28"/>
            <w:szCs w:val="28"/>
          </w:rPr>
          <w:fldChar w:fldCharType="separate"/>
        </w:r>
        <w:r w:rsidR="003053E2" w:rsidRPr="003053E2">
          <w:rPr>
            <w:noProof/>
            <w:sz w:val="28"/>
            <w:szCs w:val="28"/>
            <w:lang w:val="ru-RU"/>
          </w:rPr>
          <w:t>6</w:t>
        </w:r>
        <w:r w:rsidR="001957A8" w:rsidRPr="00C40CB7">
          <w:rPr>
            <w:sz w:val="28"/>
            <w:szCs w:val="28"/>
          </w:rPr>
          <w:fldChar w:fldCharType="end"/>
        </w:r>
      </w:sdtContent>
    </w:sdt>
  </w:p>
  <w:p w14:paraId="7682EC6F" w14:textId="77777777" w:rsidR="001957A8" w:rsidRDefault="001957A8">
    <w:pPr>
      <w:pStyle w:val="a3"/>
      <w:jc w:val="center"/>
      <w:rPr>
        <w:sz w:val="28"/>
        <w:lang w:val="ru-RU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382987" w14:textId="77777777" w:rsidR="001957A8" w:rsidRDefault="001957A8">
    <w:pPr>
      <w:pStyle w:val="a3"/>
      <w:jc w:val="center"/>
    </w:pPr>
  </w:p>
  <w:p w14:paraId="259DD458" w14:textId="77777777" w:rsidR="001957A8" w:rsidRPr="00B41755" w:rsidRDefault="001957A8" w:rsidP="00D66B5B">
    <w:pPr>
      <w:pStyle w:val="a3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66433"/>
    <w:multiLevelType w:val="hybridMultilevel"/>
    <w:tmpl w:val="9ACE43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A62679"/>
    <w:multiLevelType w:val="hybridMultilevel"/>
    <w:tmpl w:val="9ACE43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B153C1"/>
    <w:multiLevelType w:val="hybridMultilevel"/>
    <w:tmpl w:val="0EDA0B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A55B39"/>
    <w:multiLevelType w:val="hybridMultilevel"/>
    <w:tmpl w:val="9ACE43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0870E7"/>
    <w:multiLevelType w:val="hybridMultilevel"/>
    <w:tmpl w:val="A4B653CA"/>
    <w:lvl w:ilvl="0" w:tplc="FEDABDCA">
      <w:start w:val="1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60" w:hanging="360"/>
      </w:pPr>
    </w:lvl>
    <w:lvl w:ilvl="2" w:tplc="0409001B" w:tentative="1">
      <w:start w:val="1"/>
      <w:numFmt w:val="lowerRoman"/>
      <w:lvlText w:val="%3."/>
      <w:lvlJc w:val="right"/>
      <w:pPr>
        <w:ind w:left="2580" w:hanging="180"/>
      </w:pPr>
    </w:lvl>
    <w:lvl w:ilvl="3" w:tplc="0409000F" w:tentative="1">
      <w:start w:val="1"/>
      <w:numFmt w:val="decimal"/>
      <w:lvlText w:val="%4."/>
      <w:lvlJc w:val="left"/>
      <w:pPr>
        <w:ind w:left="3300" w:hanging="360"/>
      </w:pPr>
    </w:lvl>
    <w:lvl w:ilvl="4" w:tplc="04090019" w:tentative="1">
      <w:start w:val="1"/>
      <w:numFmt w:val="lowerLetter"/>
      <w:lvlText w:val="%5."/>
      <w:lvlJc w:val="left"/>
      <w:pPr>
        <w:ind w:left="4020" w:hanging="360"/>
      </w:pPr>
    </w:lvl>
    <w:lvl w:ilvl="5" w:tplc="0409001B" w:tentative="1">
      <w:start w:val="1"/>
      <w:numFmt w:val="lowerRoman"/>
      <w:lvlText w:val="%6."/>
      <w:lvlJc w:val="right"/>
      <w:pPr>
        <w:ind w:left="4740" w:hanging="180"/>
      </w:pPr>
    </w:lvl>
    <w:lvl w:ilvl="6" w:tplc="0409000F" w:tentative="1">
      <w:start w:val="1"/>
      <w:numFmt w:val="decimal"/>
      <w:lvlText w:val="%7."/>
      <w:lvlJc w:val="left"/>
      <w:pPr>
        <w:ind w:left="5460" w:hanging="360"/>
      </w:pPr>
    </w:lvl>
    <w:lvl w:ilvl="7" w:tplc="04090019" w:tentative="1">
      <w:start w:val="1"/>
      <w:numFmt w:val="lowerLetter"/>
      <w:lvlText w:val="%8."/>
      <w:lvlJc w:val="left"/>
      <w:pPr>
        <w:ind w:left="6180" w:hanging="360"/>
      </w:pPr>
    </w:lvl>
    <w:lvl w:ilvl="8" w:tplc="040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5" w15:restartNumberingAfterBreak="0">
    <w:nsid w:val="27867A86"/>
    <w:multiLevelType w:val="hybridMultilevel"/>
    <w:tmpl w:val="9ACE43E0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2BE521AC"/>
    <w:multiLevelType w:val="hybridMultilevel"/>
    <w:tmpl w:val="BFF0D808"/>
    <w:lvl w:ilvl="0" w:tplc="216C90E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302F3B1B"/>
    <w:multiLevelType w:val="hybridMultilevel"/>
    <w:tmpl w:val="6F6A9F30"/>
    <w:lvl w:ilvl="0" w:tplc="8424C4F6">
      <w:start w:val="1"/>
      <w:numFmt w:val="decimal"/>
      <w:lvlText w:val="%1."/>
      <w:lvlJc w:val="left"/>
      <w:pPr>
        <w:ind w:left="644" w:hanging="360"/>
      </w:pPr>
      <w:rPr>
        <w:rFonts w:hint="default"/>
        <w:color w:val="FFFFFF" w:themeColor="background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F527A1"/>
    <w:multiLevelType w:val="hybridMultilevel"/>
    <w:tmpl w:val="EB88720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385E2149"/>
    <w:multiLevelType w:val="hybridMultilevel"/>
    <w:tmpl w:val="BF96989E"/>
    <w:lvl w:ilvl="0" w:tplc="815A00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3EAE652F"/>
    <w:multiLevelType w:val="multilevel"/>
    <w:tmpl w:val="77BE1DE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64C1045"/>
    <w:multiLevelType w:val="hybridMultilevel"/>
    <w:tmpl w:val="60561C1A"/>
    <w:lvl w:ilvl="0" w:tplc="4B84558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509A6FEA"/>
    <w:multiLevelType w:val="hybridMultilevel"/>
    <w:tmpl w:val="9ACE43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6647AAF"/>
    <w:multiLevelType w:val="multilevel"/>
    <w:tmpl w:val="BC8CC80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5F754498"/>
    <w:multiLevelType w:val="hybridMultilevel"/>
    <w:tmpl w:val="C0109E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1942845"/>
    <w:multiLevelType w:val="hybridMultilevel"/>
    <w:tmpl w:val="FEC45B3C"/>
    <w:lvl w:ilvl="0" w:tplc="E6362F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67C11301"/>
    <w:multiLevelType w:val="hybridMultilevel"/>
    <w:tmpl w:val="A022BD7C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1" w:hanging="360"/>
      </w:pPr>
    </w:lvl>
    <w:lvl w:ilvl="2" w:tplc="0409001B" w:tentative="1">
      <w:start w:val="1"/>
      <w:numFmt w:val="lowerRoman"/>
      <w:lvlText w:val="%3."/>
      <w:lvlJc w:val="right"/>
      <w:pPr>
        <w:ind w:left="2161" w:hanging="180"/>
      </w:pPr>
    </w:lvl>
    <w:lvl w:ilvl="3" w:tplc="0409000F" w:tentative="1">
      <w:start w:val="1"/>
      <w:numFmt w:val="decimal"/>
      <w:lvlText w:val="%4."/>
      <w:lvlJc w:val="left"/>
      <w:pPr>
        <w:ind w:left="2881" w:hanging="360"/>
      </w:pPr>
    </w:lvl>
    <w:lvl w:ilvl="4" w:tplc="04090019" w:tentative="1">
      <w:start w:val="1"/>
      <w:numFmt w:val="lowerLetter"/>
      <w:lvlText w:val="%5."/>
      <w:lvlJc w:val="left"/>
      <w:pPr>
        <w:ind w:left="3601" w:hanging="360"/>
      </w:pPr>
    </w:lvl>
    <w:lvl w:ilvl="5" w:tplc="0409001B" w:tentative="1">
      <w:start w:val="1"/>
      <w:numFmt w:val="lowerRoman"/>
      <w:lvlText w:val="%6."/>
      <w:lvlJc w:val="right"/>
      <w:pPr>
        <w:ind w:left="4321" w:hanging="180"/>
      </w:pPr>
    </w:lvl>
    <w:lvl w:ilvl="6" w:tplc="0409000F" w:tentative="1">
      <w:start w:val="1"/>
      <w:numFmt w:val="decimal"/>
      <w:lvlText w:val="%7."/>
      <w:lvlJc w:val="left"/>
      <w:pPr>
        <w:ind w:left="5041" w:hanging="360"/>
      </w:pPr>
    </w:lvl>
    <w:lvl w:ilvl="7" w:tplc="04090019" w:tentative="1">
      <w:start w:val="1"/>
      <w:numFmt w:val="lowerLetter"/>
      <w:lvlText w:val="%8."/>
      <w:lvlJc w:val="left"/>
      <w:pPr>
        <w:ind w:left="5761" w:hanging="360"/>
      </w:pPr>
    </w:lvl>
    <w:lvl w:ilvl="8" w:tplc="0409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17" w15:restartNumberingAfterBreak="0">
    <w:nsid w:val="698B41E4"/>
    <w:multiLevelType w:val="multilevel"/>
    <w:tmpl w:val="F8E0648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6C234E28"/>
    <w:multiLevelType w:val="hybridMultilevel"/>
    <w:tmpl w:val="C7EC2390"/>
    <w:lvl w:ilvl="0" w:tplc="73C497F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6C7466BC"/>
    <w:multiLevelType w:val="hybridMultilevel"/>
    <w:tmpl w:val="F3B2A3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CC476AE"/>
    <w:multiLevelType w:val="hybridMultilevel"/>
    <w:tmpl w:val="E318B728"/>
    <w:lvl w:ilvl="0" w:tplc="BEEE5B4C">
      <w:start w:val="1"/>
      <w:numFmt w:val="decimal"/>
      <w:lvlText w:val="%1."/>
      <w:lvlJc w:val="left"/>
      <w:pPr>
        <w:ind w:left="644" w:hanging="360"/>
      </w:pPr>
      <w:rPr>
        <w:rFonts w:eastAsia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708D1495"/>
    <w:multiLevelType w:val="hybridMultilevel"/>
    <w:tmpl w:val="1D8E1A34"/>
    <w:lvl w:ilvl="0" w:tplc="2E084046">
      <w:start w:val="1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10815EC"/>
    <w:multiLevelType w:val="hybridMultilevel"/>
    <w:tmpl w:val="A022BD7C"/>
    <w:lvl w:ilvl="0" w:tplc="040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28F1CB0"/>
    <w:multiLevelType w:val="multilevel"/>
    <w:tmpl w:val="013A44A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73055D71"/>
    <w:multiLevelType w:val="hybridMultilevel"/>
    <w:tmpl w:val="09BA655E"/>
    <w:lvl w:ilvl="0" w:tplc="E3E690A2">
      <w:start w:val="1"/>
      <w:numFmt w:val="decimal"/>
      <w:lvlText w:val="%1."/>
      <w:lvlJc w:val="left"/>
      <w:pPr>
        <w:ind w:left="1435" w:hanging="58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0" w:hanging="360"/>
      </w:pPr>
    </w:lvl>
    <w:lvl w:ilvl="2" w:tplc="0409001B" w:tentative="1">
      <w:start w:val="1"/>
      <w:numFmt w:val="lowerRoman"/>
      <w:lvlText w:val="%3."/>
      <w:lvlJc w:val="right"/>
      <w:pPr>
        <w:ind w:left="2650" w:hanging="180"/>
      </w:pPr>
    </w:lvl>
    <w:lvl w:ilvl="3" w:tplc="0409000F" w:tentative="1">
      <w:start w:val="1"/>
      <w:numFmt w:val="decimal"/>
      <w:lvlText w:val="%4."/>
      <w:lvlJc w:val="left"/>
      <w:pPr>
        <w:ind w:left="3370" w:hanging="360"/>
      </w:pPr>
    </w:lvl>
    <w:lvl w:ilvl="4" w:tplc="04090019" w:tentative="1">
      <w:start w:val="1"/>
      <w:numFmt w:val="lowerLetter"/>
      <w:lvlText w:val="%5."/>
      <w:lvlJc w:val="left"/>
      <w:pPr>
        <w:ind w:left="4090" w:hanging="360"/>
      </w:pPr>
    </w:lvl>
    <w:lvl w:ilvl="5" w:tplc="0409001B" w:tentative="1">
      <w:start w:val="1"/>
      <w:numFmt w:val="lowerRoman"/>
      <w:lvlText w:val="%6."/>
      <w:lvlJc w:val="right"/>
      <w:pPr>
        <w:ind w:left="4810" w:hanging="180"/>
      </w:pPr>
    </w:lvl>
    <w:lvl w:ilvl="6" w:tplc="0409000F" w:tentative="1">
      <w:start w:val="1"/>
      <w:numFmt w:val="decimal"/>
      <w:lvlText w:val="%7."/>
      <w:lvlJc w:val="left"/>
      <w:pPr>
        <w:ind w:left="5530" w:hanging="360"/>
      </w:pPr>
    </w:lvl>
    <w:lvl w:ilvl="7" w:tplc="04090019" w:tentative="1">
      <w:start w:val="1"/>
      <w:numFmt w:val="lowerLetter"/>
      <w:lvlText w:val="%8."/>
      <w:lvlJc w:val="left"/>
      <w:pPr>
        <w:ind w:left="6250" w:hanging="360"/>
      </w:pPr>
    </w:lvl>
    <w:lvl w:ilvl="8" w:tplc="040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25" w15:restartNumberingAfterBreak="0">
    <w:nsid w:val="753E23A7"/>
    <w:multiLevelType w:val="hybridMultilevel"/>
    <w:tmpl w:val="A022BD7C"/>
    <w:lvl w:ilvl="0" w:tplc="040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A07334F"/>
    <w:multiLevelType w:val="hybridMultilevel"/>
    <w:tmpl w:val="64BE4F9E"/>
    <w:lvl w:ilvl="0" w:tplc="9FCA944A">
      <w:start w:val="1"/>
      <w:numFmt w:val="decimal"/>
      <w:lvlText w:val="%1)"/>
      <w:lvlJc w:val="left"/>
      <w:pPr>
        <w:ind w:left="1069" w:hanging="360"/>
      </w:pPr>
      <w:rPr>
        <w:rFonts w:eastAsia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2"/>
  </w:num>
  <w:num w:numId="5">
    <w:abstractNumId w:val="1"/>
  </w:num>
  <w:num w:numId="6">
    <w:abstractNumId w:val="5"/>
  </w:num>
  <w:num w:numId="7">
    <w:abstractNumId w:val="16"/>
  </w:num>
  <w:num w:numId="8">
    <w:abstractNumId w:val="17"/>
  </w:num>
  <w:num w:numId="9">
    <w:abstractNumId w:val="13"/>
  </w:num>
  <w:num w:numId="10">
    <w:abstractNumId w:val="14"/>
  </w:num>
  <w:num w:numId="11">
    <w:abstractNumId w:val="23"/>
  </w:num>
  <w:num w:numId="12">
    <w:abstractNumId w:val="22"/>
  </w:num>
  <w:num w:numId="13">
    <w:abstractNumId w:val="25"/>
  </w:num>
  <w:num w:numId="14">
    <w:abstractNumId w:val="18"/>
  </w:num>
  <w:num w:numId="15">
    <w:abstractNumId w:val="24"/>
  </w:num>
  <w:num w:numId="16">
    <w:abstractNumId w:val="26"/>
  </w:num>
  <w:num w:numId="17">
    <w:abstractNumId w:val="20"/>
  </w:num>
  <w:num w:numId="18">
    <w:abstractNumId w:val="7"/>
  </w:num>
  <w:num w:numId="19">
    <w:abstractNumId w:val="11"/>
  </w:num>
  <w:num w:numId="20">
    <w:abstractNumId w:val="9"/>
  </w:num>
  <w:num w:numId="21">
    <w:abstractNumId w:val="21"/>
  </w:num>
  <w:num w:numId="22">
    <w:abstractNumId w:val="15"/>
  </w:num>
  <w:num w:numId="23">
    <w:abstractNumId w:val="19"/>
  </w:num>
  <w:num w:numId="24">
    <w:abstractNumId w:val="8"/>
  </w:num>
  <w:num w:numId="25">
    <w:abstractNumId w:val="10"/>
  </w:num>
  <w:num w:numId="26">
    <w:abstractNumId w:val="4"/>
  </w:num>
  <w:num w:numId="27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рс">
    <w15:presenceInfo w15:providerId="None" w15:userId="рс"/>
  </w15:person>
  <w15:person w15:author="Учетная запись Майкрософт">
    <w15:presenceInfo w15:providerId="Windows Live" w15:userId="4b976f63a1ba09c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2335"/>
    <w:rsid w:val="00037FA8"/>
    <w:rsid w:val="00071A03"/>
    <w:rsid w:val="000947BD"/>
    <w:rsid w:val="000C0563"/>
    <w:rsid w:val="000E61B6"/>
    <w:rsid w:val="000F18BB"/>
    <w:rsid w:val="001674AF"/>
    <w:rsid w:val="00185EC7"/>
    <w:rsid w:val="001877C7"/>
    <w:rsid w:val="00194433"/>
    <w:rsid w:val="001957A8"/>
    <w:rsid w:val="0019741D"/>
    <w:rsid w:val="001C4859"/>
    <w:rsid w:val="002327D7"/>
    <w:rsid w:val="00237530"/>
    <w:rsid w:val="002E77E4"/>
    <w:rsid w:val="003053E2"/>
    <w:rsid w:val="00310C85"/>
    <w:rsid w:val="003234B3"/>
    <w:rsid w:val="00395416"/>
    <w:rsid w:val="003A2DD7"/>
    <w:rsid w:val="003C5E62"/>
    <w:rsid w:val="003D5B59"/>
    <w:rsid w:val="00416DED"/>
    <w:rsid w:val="0049768D"/>
    <w:rsid w:val="004D24D5"/>
    <w:rsid w:val="004F4FCE"/>
    <w:rsid w:val="005806FC"/>
    <w:rsid w:val="00586803"/>
    <w:rsid w:val="005A2335"/>
    <w:rsid w:val="005B3C81"/>
    <w:rsid w:val="00615279"/>
    <w:rsid w:val="00646AE2"/>
    <w:rsid w:val="00695A7D"/>
    <w:rsid w:val="006D2BD7"/>
    <w:rsid w:val="00751FC4"/>
    <w:rsid w:val="007C0D60"/>
    <w:rsid w:val="007C18E9"/>
    <w:rsid w:val="007F5A70"/>
    <w:rsid w:val="008522D6"/>
    <w:rsid w:val="008915AA"/>
    <w:rsid w:val="008A6BF2"/>
    <w:rsid w:val="008D618E"/>
    <w:rsid w:val="008D7156"/>
    <w:rsid w:val="008E0610"/>
    <w:rsid w:val="00910262"/>
    <w:rsid w:val="009847FF"/>
    <w:rsid w:val="00991BB3"/>
    <w:rsid w:val="009C4845"/>
    <w:rsid w:val="009E28D9"/>
    <w:rsid w:val="00A34922"/>
    <w:rsid w:val="00A42C36"/>
    <w:rsid w:val="00AA267D"/>
    <w:rsid w:val="00B41282"/>
    <w:rsid w:val="00B52024"/>
    <w:rsid w:val="00B52814"/>
    <w:rsid w:val="00B70A07"/>
    <w:rsid w:val="00B84C2E"/>
    <w:rsid w:val="00BA64C3"/>
    <w:rsid w:val="00BC06A8"/>
    <w:rsid w:val="00BF258B"/>
    <w:rsid w:val="00BF714E"/>
    <w:rsid w:val="00C0250F"/>
    <w:rsid w:val="00C36AFB"/>
    <w:rsid w:val="00C44E3C"/>
    <w:rsid w:val="00C459B4"/>
    <w:rsid w:val="00C60662"/>
    <w:rsid w:val="00C834E1"/>
    <w:rsid w:val="00CA049C"/>
    <w:rsid w:val="00D159C7"/>
    <w:rsid w:val="00D16BCE"/>
    <w:rsid w:val="00D16EEF"/>
    <w:rsid w:val="00D16F3E"/>
    <w:rsid w:val="00D4456C"/>
    <w:rsid w:val="00D61008"/>
    <w:rsid w:val="00D66B5B"/>
    <w:rsid w:val="00DF3728"/>
    <w:rsid w:val="00E3109E"/>
    <w:rsid w:val="00EA680C"/>
    <w:rsid w:val="00EB3547"/>
    <w:rsid w:val="00EF3BA9"/>
    <w:rsid w:val="00F33C08"/>
    <w:rsid w:val="00F67955"/>
    <w:rsid w:val="00F67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C935C1"/>
  <w15:chartTrackingRefBased/>
  <w15:docId w15:val="{D1262A7B-10E2-4EDD-8125-A5A4C828E8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2335"/>
    <w:pPr>
      <w:spacing w:after="200" w:line="276" w:lineRule="auto"/>
    </w:pPr>
    <w:rPr>
      <w:rFonts w:ascii="Times New Roman" w:eastAsia="Times New Roman" w:hAnsi="Times New Roman" w:cs="Times New Roman"/>
    </w:rPr>
  </w:style>
  <w:style w:type="paragraph" w:styleId="3">
    <w:name w:val="heading 3"/>
    <w:basedOn w:val="a"/>
    <w:link w:val="30"/>
    <w:uiPriority w:val="9"/>
    <w:qFormat/>
    <w:rsid w:val="00EF3BA9"/>
    <w:pPr>
      <w:spacing w:before="100" w:beforeAutospacing="1" w:after="100" w:afterAutospacing="1" w:line="240" w:lineRule="auto"/>
      <w:outlineLvl w:val="2"/>
    </w:pPr>
    <w:rPr>
      <w:b/>
      <w:bCs/>
      <w:sz w:val="27"/>
      <w:szCs w:val="27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A23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A2335"/>
    <w:rPr>
      <w:rFonts w:ascii="Times New Roman" w:eastAsia="Times New Roman" w:hAnsi="Times New Roman" w:cs="Times New Roman"/>
    </w:rPr>
  </w:style>
  <w:style w:type="paragraph" w:styleId="a5">
    <w:name w:val="footer"/>
    <w:basedOn w:val="a"/>
    <w:link w:val="a6"/>
    <w:uiPriority w:val="99"/>
    <w:unhideWhenUsed/>
    <w:rsid w:val="005A23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A2335"/>
    <w:rPr>
      <w:rFonts w:ascii="Times New Roman" w:eastAsia="Times New Roman" w:hAnsi="Times New Roman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5A23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5A2335"/>
    <w:rPr>
      <w:rFonts w:ascii="Segoe UI" w:eastAsia="Times New Roman" w:hAnsi="Segoe UI" w:cs="Segoe UI"/>
      <w:sz w:val="18"/>
      <w:szCs w:val="18"/>
    </w:rPr>
  </w:style>
  <w:style w:type="paragraph" w:styleId="a9">
    <w:name w:val="List Paragraph"/>
    <w:basedOn w:val="a"/>
    <w:uiPriority w:val="34"/>
    <w:qFormat/>
    <w:rsid w:val="005A2335"/>
    <w:pPr>
      <w:ind w:left="720"/>
      <w:contextualSpacing/>
    </w:pPr>
  </w:style>
  <w:style w:type="table" w:styleId="aa">
    <w:name w:val="Table Grid"/>
    <w:basedOn w:val="a1"/>
    <w:uiPriority w:val="59"/>
    <w:rsid w:val="005A23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j">
    <w:name w:val="pj"/>
    <w:basedOn w:val="a"/>
    <w:rsid w:val="005A2335"/>
    <w:pPr>
      <w:spacing w:after="0" w:line="240" w:lineRule="auto"/>
      <w:ind w:firstLine="400"/>
      <w:jc w:val="both"/>
    </w:pPr>
    <w:rPr>
      <w:rFonts w:eastAsiaTheme="minorEastAsia"/>
      <w:color w:val="000000"/>
      <w:sz w:val="24"/>
      <w:szCs w:val="24"/>
      <w:lang w:val="ru-RU" w:eastAsia="ru-RU"/>
    </w:rPr>
  </w:style>
  <w:style w:type="character" w:customStyle="1" w:styleId="31">
    <w:name w:val="Основной текст (3)_"/>
    <w:basedOn w:val="a0"/>
    <w:link w:val="32"/>
    <w:rsid w:val="005A2335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5A2335"/>
    <w:pPr>
      <w:widowControl w:val="0"/>
      <w:shd w:val="clear" w:color="auto" w:fill="FFFFFF"/>
      <w:spacing w:before="900" w:after="0" w:line="320" w:lineRule="exact"/>
      <w:jc w:val="center"/>
    </w:pPr>
    <w:rPr>
      <w:b/>
      <w:bCs/>
      <w:sz w:val="28"/>
      <w:szCs w:val="28"/>
    </w:rPr>
  </w:style>
  <w:style w:type="character" w:customStyle="1" w:styleId="2">
    <w:name w:val="Основной текст (2)_"/>
    <w:basedOn w:val="a0"/>
    <w:link w:val="20"/>
    <w:rsid w:val="005A2335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A2335"/>
    <w:pPr>
      <w:widowControl w:val="0"/>
      <w:shd w:val="clear" w:color="auto" w:fill="FFFFFF"/>
      <w:spacing w:after="0" w:line="320" w:lineRule="exact"/>
    </w:pPr>
    <w:rPr>
      <w:sz w:val="28"/>
      <w:szCs w:val="28"/>
    </w:rPr>
  </w:style>
  <w:style w:type="character" w:customStyle="1" w:styleId="211pt">
    <w:name w:val="Основной текст (2) + 11 pt"/>
    <w:basedOn w:val="2"/>
    <w:rsid w:val="005A233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ab">
    <w:name w:val="Подпись к таблице_"/>
    <w:basedOn w:val="a0"/>
    <w:link w:val="ac"/>
    <w:rsid w:val="005A2335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Exact">
    <w:name w:val="Основной текст (2) Exact"/>
    <w:basedOn w:val="2"/>
    <w:rsid w:val="005A233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 w:bidi="ru-RU"/>
    </w:rPr>
  </w:style>
  <w:style w:type="paragraph" w:customStyle="1" w:styleId="ac">
    <w:name w:val="Подпись к таблице"/>
    <w:basedOn w:val="a"/>
    <w:link w:val="ab"/>
    <w:rsid w:val="005A2335"/>
    <w:pPr>
      <w:widowControl w:val="0"/>
      <w:shd w:val="clear" w:color="auto" w:fill="FFFFFF"/>
      <w:spacing w:after="0" w:line="0" w:lineRule="atLeast"/>
    </w:pPr>
    <w:rPr>
      <w:sz w:val="28"/>
      <w:szCs w:val="28"/>
    </w:rPr>
  </w:style>
  <w:style w:type="paragraph" w:styleId="ad">
    <w:name w:val="Body Text"/>
    <w:basedOn w:val="a"/>
    <w:link w:val="ae"/>
    <w:uiPriority w:val="1"/>
    <w:qFormat/>
    <w:rsid w:val="005A2335"/>
    <w:pPr>
      <w:widowControl w:val="0"/>
      <w:autoSpaceDE w:val="0"/>
      <w:autoSpaceDN w:val="0"/>
      <w:spacing w:after="0" w:line="240" w:lineRule="auto"/>
      <w:ind w:left="143" w:firstLine="707"/>
      <w:jc w:val="both"/>
    </w:pPr>
    <w:rPr>
      <w:sz w:val="28"/>
      <w:szCs w:val="28"/>
      <w:lang w:val="ru-RU"/>
    </w:rPr>
  </w:style>
  <w:style w:type="character" w:customStyle="1" w:styleId="ae">
    <w:name w:val="Основной текст Знак"/>
    <w:basedOn w:val="a0"/>
    <w:link w:val="ad"/>
    <w:uiPriority w:val="1"/>
    <w:rsid w:val="005A2335"/>
    <w:rPr>
      <w:rFonts w:ascii="Times New Roman" w:eastAsia="Times New Roman" w:hAnsi="Times New Roman" w:cs="Times New Roman"/>
      <w:sz w:val="28"/>
      <w:szCs w:val="28"/>
      <w:lang w:val="ru-RU"/>
    </w:rPr>
  </w:style>
  <w:style w:type="paragraph" w:styleId="af">
    <w:name w:val="No Spacing"/>
    <w:uiPriority w:val="1"/>
    <w:qFormat/>
    <w:rsid w:val="005A2335"/>
    <w:pPr>
      <w:spacing w:after="0" w:line="240" w:lineRule="auto"/>
    </w:pPr>
    <w:rPr>
      <w:lang w:val="ru-RU"/>
    </w:rPr>
  </w:style>
  <w:style w:type="character" w:styleId="af0">
    <w:name w:val="Placeholder Text"/>
    <w:basedOn w:val="a0"/>
    <w:uiPriority w:val="99"/>
    <w:semiHidden/>
    <w:rsid w:val="005A2335"/>
    <w:rPr>
      <w:color w:val="808080"/>
    </w:rPr>
  </w:style>
  <w:style w:type="paragraph" w:styleId="af1">
    <w:name w:val="Normal Indent"/>
    <w:basedOn w:val="a"/>
    <w:uiPriority w:val="99"/>
    <w:unhideWhenUsed/>
    <w:rsid w:val="00D66B5B"/>
    <w:pPr>
      <w:ind w:left="720"/>
    </w:pPr>
  </w:style>
  <w:style w:type="character" w:styleId="af2">
    <w:name w:val="annotation reference"/>
    <w:basedOn w:val="a0"/>
    <w:uiPriority w:val="99"/>
    <w:semiHidden/>
    <w:unhideWhenUsed/>
    <w:rsid w:val="00B41282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B41282"/>
    <w:pPr>
      <w:spacing w:line="240" w:lineRule="auto"/>
    </w:pPr>
    <w:rPr>
      <w:sz w:val="20"/>
      <w:szCs w:val="20"/>
    </w:rPr>
  </w:style>
  <w:style w:type="character" w:customStyle="1" w:styleId="af4">
    <w:name w:val="Текст примечания Знак"/>
    <w:basedOn w:val="a0"/>
    <w:link w:val="af3"/>
    <w:uiPriority w:val="99"/>
    <w:semiHidden/>
    <w:rsid w:val="00B41282"/>
    <w:rPr>
      <w:rFonts w:ascii="Times New Roman" w:eastAsia="Times New Roman" w:hAnsi="Times New Roman" w:cs="Times New Roman"/>
      <w:sz w:val="20"/>
      <w:szCs w:val="20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B41282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B41282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30">
    <w:name w:val="Заголовок 3 Знак"/>
    <w:basedOn w:val="a0"/>
    <w:link w:val="3"/>
    <w:uiPriority w:val="9"/>
    <w:rsid w:val="00EF3BA9"/>
    <w:rPr>
      <w:rFonts w:ascii="Times New Roman" w:eastAsia="Times New Roman" w:hAnsi="Times New Roman" w:cs="Times New Roman"/>
      <w:b/>
      <w:bCs/>
      <w:sz w:val="27"/>
      <w:szCs w:val="27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17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5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5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05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microsoft.com/office/2018/08/relationships/commentsExtensible" Target="commentsExtensible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E236F5-10A4-493B-B708-8C6C2E9FAD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18</Pages>
  <Words>4056</Words>
  <Characters>23125</Characters>
  <Application>Microsoft Office Word</Application>
  <DocSecurity>0</DocSecurity>
  <Lines>192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Абраев Асылхан</dc:creator>
  <cp:keywords/>
  <dc:description/>
  <cp:lastModifiedBy>Азамат Мүрсатов Жомартұлы</cp:lastModifiedBy>
  <cp:revision>8</cp:revision>
  <dcterms:created xsi:type="dcterms:W3CDTF">2025-10-07T13:28:00Z</dcterms:created>
  <dcterms:modified xsi:type="dcterms:W3CDTF">2025-10-14T05:37:00Z</dcterms:modified>
</cp:coreProperties>
</file>